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jpeg" ContentType="image/jpeg"/>
  <Override PartName="/word/footer2.xml" ContentType="application/vnd.openxmlformats-officedocument.wordprocessingml.footer+xml"/>
  <Override PartName="/word/numbering.xml" ContentType="application/vnd.openxmlformats-officedocument.wordprocessingml.numbering+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jc w:val="center"/>
        <w:rPr>
          <w:rFonts w:ascii="Arial Narrow" w:hAnsi="Arial Narrow" w:cs="Arial"/>
          <w:b/>
        </w:rPr>
      </w:pPr>
      <w:r>
        <w:rPr>
          <w:rFonts w:cs="Arial" w:ascii="Arial Narrow" w:hAnsi="Arial Narrow"/>
          <w:b/>
        </w:rPr>
      </w:r>
    </w:p>
    <w:p>
      <w:pPr>
        <w:pStyle w:val="Normal"/>
        <w:spacing w:lineRule="auto" w:line="360"/>
        <w:jc w:val="center"/>
        <w:rPr>
          <w:rFonts w:ascii="Arial Narrow" w:hAnsi="Arial Narrow" w:cs="Arial"/>
          <w:b/>
        </w:rPr>
      </w:pPr>
      <w:r>
        <w:rPr>
          <w:rFonts w:cs="Arial" w:ascii="Arial Narrow" w:hAnsi="Arial Narrow"/>
          <w:b/>
        </w:rPr>
      </w:r>
    </w:p>
    <w:p>
      <w:pPr>
        <w:pStyle w:val="Normal"/>
        <w:spacing w:lineRule="auto" w:line="360"/>
        <w:jc w:val="center"/>
        <w:rPr>
          <w:rFonts w:ascii="Arial Narrow" w:hAnsi="Arial Narrow" w:cs="Arial"/>
          <w:b/>
        </w:rPr>
      </w:pPr>
      <w:r>
        <w:rPr>
          <w:rFonts w:cs="Arial" w:ascii="Arial Narrow" w:hAnsi="Arial Narrow"/>
          <w:b/>
        </w:rPr>
        <w:t>UMOWA NR ……………………</w:t>
      </w:r>
    </w:p>
    <w:p>
      <w:pPr>
        <w:pStyle w:val="Tekstpodstawowy31"/>
        <w:spacing w:lineRule="auto" w:line="360" w:before="0" w:after="0"/>
        <w:jc w:val="center"/>
        <w:rPr>
          <w:rFonts w:ascii="Arial Narrow" w:hAnsi="Arial Narrow" w:cs="Arial"/>
          <w:sz w:val="24"/>
          <w:szCs w:val="24"/>
        </w:rPr>
      </w:pPr>
      <w:r>
        <w:rPr>
          <w:rFonts w:cs="Arial" w:ascii="Arial Narrow" w:hAnsi="Arial Narrow"/>
          <w:sz w:val="24"/>
          <w:szCs w:val="24"/>
        </w:rPr>
        <w:t>zawarta w dniu………………………………..2025 r. pomiędzy:</w:t>
      </w:r>
    </w:p>
    <w:p>
      <w:pPr>
        <w:pStyle w:val="Normal"/>
        <w:suppressAutoHyphens w:val="false"/>
        <w:spacing w:lineRule="auto" w:line="360"/>
        <w:jc w:val="both"/>
        <w:rPr>
          <w:rFonts w:ascii="Arial Narrow" w:hAnsi="Arial Narrow" w:eastAsia="Calibri" w:cs="Calibri"/>
          <w:lang w:eastAsia="en-US"/>
        </w:rPr>
      </w:pPr>
      <w:r>
        <w:rPr>
          <w:rFonts w:eastAsia="Calibri" w:cs="Calibri" w:ascii="Arial Narrow" w:hAnsi="Arial Narrow"/>
          <w:b/>
          <w:lang w:eastAsia="en-US"/>
        </w:rPr>
        <w:t xml:space="preserve">Państwowym Gospodarstwem Wodnym Wody Polskie, ul. T. Chałubińskiego 8, 00-613 Warszawa,                                                    </w:t>
      </w:r>
      <w:r>
        <w:rPr>
          <w:rFonts w:eastAsia="Calibri" w:cs="Calibri" w:ascii="Arial Narrow" w:hAnsi="Arial Narrow"/>
          <w:lang w:eastAsia="en-US"/>
        </w:rPr>
        <w:t>NIP: 5272825616, REGON: 368302575,</w:t>
      </w:r>
    </w:p>
    <w:p>
      <w:pPr>
        <w:pStyle w:val="Normal"/>
        <w:suppressAutoHyphens w:val="false"/>
        <w:spacing w:lineRule="auto" w:line="360"/>
        <w:rPr>
          <w:rFonts w:ascii="Arial Narrow" w:hAnsi="Arial Narrow" w:eastAsia="Calibri" w:cs="Calibri"/>
          <w:lang w:eastAsia="en-US"/>
        </w:rPr>
      </w:pPr>
      <w:r>
        <w:rPr>
          <w:rFonts w:eastAsia="Calibri" w:cs="Calibri" w:ascii="Arial Narrow" w:hAnsi="Arial Narrow"/>
          <w:lang w:eastAsia="en-US"/>
        </w:rPr>
        <w:t xml:space="preserve">w imieniu którego działa: </w:t>
      </w:r>
      <w:r>
        <w:rPr>
          <w:rFonts w:eastAsia="Calibri" w:cs="Calibri" w:ascii="Arial Narrow" w:hAnsi="Arial Narrow"/>
          <w:b/>
          <w:lang w:eastAsia="en-US"/>
        </w:rPr>
        <w:t>Zarząd Zlewni w Lwówku Śląskim</w:t>
      </w:r>
      <w:r>
        <w:rPr>
          <w:rFonts w:eastAsia="Calibri" w:cs="Calibri" w:ascii="Arial Narrow" w:hAnsi="Arial Narrow"/>
          <w:lang w:eastAsia="en-US"/>
        </w:rPr>
        <w:t>, z siedzibą przy ul. Jaśkiewicza 24, 59-600  Lwówek Śląski, reprezentowany przez:</w:t>
      </w:r>
    </w:p>
    <w:p>
      <w:pPr>
        <w:pStyle w:val="Normal"/>
        <w:suppressAutoHyphens w:val="false"/>
        <w:spacing w:lineRule="auto" w:line="360"/>
        <w:rPr>
          <w:rFonts w:ascii="Arial Narrow" w:hAnsi="Arial Narrow" w:eastAsia="Calibri" w:cs="Calibri"/>
          <w:b/>
          <w:lang w:eastAsia="en-US"/>
        </w:rPr>
      </w:pPr>
      <w:r>
        <w:rPr>
          <w:rFonts w:eastAsia="Calibri" w:cs="Calibri" w:ascii="Arial Narrow" w:hAnsi="Arial Narrow"/>
          <w:b/>
          <w:lang w:eastAsia="en-US"/>
        </w:rPr>
        <w:t xml:space="preserve">Magdalenę Czafurską - Dziak – Dyrektora Zarządu Zlewni w Lwówku Śląskim </w:t>
      </w:r>
    </w:p>
    <w:p>
      <w:pPr>
        <w:pStyle w:val="Normal"/>
        <w:suppressAutoHyphens w:val="false"/>
        <w:spacing w:lineRule="auto" w:line="360"/>
        <w:rPr>
          <w:rFonts w:ascii="Arial Narrow" w:hAnsi="Arial Narrow" w:eastAsia="Calibri" w:cs="Calibri"/>
          <w:lang w:eastAsia="en-US"/>
        </w:rPr>
      </w:pPr>
      <w:r>
        <w:rPr>
          <w:rFonts w:eastAsia="Calibri" w:cs="Calibri" w:ascii="Arial Narrow" w:hAnsi="Arial Narrow"/>
          <w:lang w:eastAsia="en-US"/>
        </w:rPr>
        <w:t>zwanym dalej „</w:t>
      </w:r>
      <w:r>
        <w:rPr>
          <w:rFonts w:eastAsia="Calibri" w:cs="Calibri" w:ascii="Arial Narrow" w:hAnsi="Arial Narrow"/>
          <w:b/>
          <w:lang w:eastAsia="en-US"/>
        </w:rPr>
        <w:t>PGW Wody Polskie</w:t>
      </w:r>
      <w:r>
        <w:rPr>
          <w:rFonts w:eastAsia="Calibri" w:cs="Calibri" w:ascii="Arial Narrow" w:hAnsi="Arial Narrow"/>
          <w:lang w:eastAsia="en-US"/>
        </w:rPr>
        <w:t xml:space="preserve">” </w:t>
      </w:r>
    </w:p>
    <w:p>
      <w:pPr>
        <w:pStyle w:val="Normal"/>
        <w:suppressAutoHyphens w:val="false"/>
        <w:spacing w:lineRule="auto" w:line="360"/>
        <w:rPr>
          <w:rFonts w:ascii="Arial Narrow" w:hAnsi="Arial Narrow" w:eastAsia="Calibri" w:cs="Calibri"/>
          <w:lang w:eastAsia="en-US"/>
        </w:rPr>
      </w:pPr>
      <w:r>
        <w:rPr>
          <w:rFonts w:eastAsia="Calibri" w:cs="Calibri" w:ascii="Arial Narrow" w:hAnsi="Arial Narrow"/>
          <w:lang w:eastAsia="en-US"/>
        </w:rPr>
        <w:t>i</w:t>
      </w:r>
    </w:p>
    <w:p>
      <w:pPr>
        <w:pStyle w:val="Normal"/>
        <w:spacing w:lineRule="auto" w:line="360"/>
        <w:ind w:right="14"/>
        <w:jc w:val="both"/>
        <w:rPr>
          <w:rFonts w:ascii="Arial Narrow" w:hAnsi="Arial Narrow"/>
        </w:rPr>
      </w:pPr>
      <w:r>
        <w:rPr>
          <w:rFonts w:eastAsia="Calibri" w:cs="Calibri" w:ascii="Arial Narrow" w:hAnsi="Arial Narrow"/>
          <w:b/>
          <w:u w:val="single"/>
          <w:lang w:eastAsia="en-US"/>
        </w:rPr>
        <w:t xml:space="preserve">Gminą ………….. </w:t>
      </w:r>
      <w:r>
        <w:rPr>
          <w:rFonts w:ascii="Arial Narrow" w:hAnsi="Arial Narrow"/>
        </w:rPr>
        <w:t>z siedzibą w …………….,</w:t>
      </w:r>
      <w:bookmarkStart w:id="0" w:name="_Hlk132791806"/>
      <w:r>
        <w:rPr>
          <w:rFonts w:ascii="Arial Narrow" w:hAnsi="Arial Narrow"/>
        </w:rPr>
        <w:t xml:space="preserve">                           NIP: ……….., REGON: </w:t>
      </w:r>
      <w:bookmarkEnd w:id="0"/>
      <w:r>
        <w:rPr>
          <w:rFonts w:ascii="Arial Narrow" w:hAnsi="Arial Narrow"/>
        </w:rPr>
        <w:t>…………..,</w:t>
      </w:r>
    </w:p>
    <w:p>
      <w:pPr>
        <w:pStyle w:val="Normal"/>
        <w:spacing w:lineRule="auto" w:line="360"/>
        <w:ind w:right="14"/>
        <w:rPr>
          <w:rFonts w:ascii="Arial Narrow" w:hAnsi="Arial Narrow"/>
        </w:rPr>
      </w:pPr>
      <w:r>
        <w:rPr>
          <w:rFonts w:ascii="Arial Narrow" w:hAnsi="Arial Narrow"/>
        </w:rPr>
        <w:t>reprezentowaną przez:</w:t>
      </w:r>
    </w:p>
    <w:p>
      <w:pPr>
        <w:pStyle w:val="Normal"/>
        <w:spacing w:lineRule="auto" w:line="360"/>
        <w:ind w:right="14"/>
        <w:rPr>
          <w:rFonts w:ascii="Arial Narrow" w:hAnsi="Arial Narrow"/>
          <w:b/>
        </w:rPr>
      </w:pPr>
      <w:r>
        <w:rPr>
          <w:rFonts w:ascii="Arial Narrow" w:hAnsi="Arial Narrow"/>
          <w:b/>
        </w:rPr>
        <w:t>…………………</w:t>
      </w:r>
      <w:r>
        <w:rPr>
          <w:rFonts w:ascii="Arial Narrow" w:hAnsi="Arial Narrow"/>
          <w:b/>
        </w:rPr>
        <w:t>.. – ……………………..</w:t>
      </w:r>
    </w:p>
    <w:p>
      <w:pPr>
        <w:pStyle w:val="Normal"/>
        <w:suppressAutoHyphens w:val="false"/>
        <w:spacing w:lineRule="auto" w:line="360"/>
        <w:rPr>
          <w:rFonts w:ascii="Arial Narrow" w:hAnsi="Arial Narrow"/>
        </w:rPr>
      </w:pPr>
      <w:r>
        <w:rPr>
          <w:rFonts w:ascii="Arial Narrow" w:hAnsi="Arial Narrow"/>
        </w:rPr>
        <w:t>przy kontrasygnacie ………….. -  ……………………</w:t>
      </w:r>
    </w:p>
    <w:p>
      <w:pPr>
        <w:pStyle w:val="Normal"/>
        <w:suppressAutoHyphens w:val="false"/>
        <w:spacing w:lineRule="auto" w:line="360"/>
        <w:rPr>
          <w:rFonts w:ascii="Arial Narrow" w:hAnsi="Arial Narrow" w:eastAsia="Calibri" w:cs="Calibri"/>
          <w:lang w:eastAsia="en-US"/>
        </w:rPr>
      </w:pPr>
      <w:r>
        <w:rPr>
          <w:rFonts w:eastAsia="Calibri" w:cs="Calibri" w:ascii="Arial Narrow" w:hAnsi="Arial Narrow"/>
          <w:lang w:eastAsia="en-US"/>
        </w:rPr>
        <w:t>zwaną w dalszej części „</w:t>
      </w:r>
      <w:r>
        <w:rPr>
          <w:rFonts w:eastAsia="Calibri" w:cs="Calibri" w:ascii="Arial Narrow" w:hAnsi="Arial Narrow"/>
          <w:b/>
          <w:lang w:eastAsia="en-US"/>
        </w:rPr>
        <w:t>………………</w:t>
      </w:r>
      <w:r>
        <w:rPr>
          <w:rFonts w:eastAsia="Calibri" w:cs="Calibri" w:ascii="Arial Narrow" w:hAnsi="Arial Narrow"/>
          <w:lang w:eastAsia="en-US"/>
        </w:rPr>
        <w:t>”,</w:t>
      </w:r>
    </w:p>
    <w:p>
      <w:pPr>
        <w:pStyle w:val="Normal"/>
        <w:suppressAutoHyphens w:val="false"/>
        <w:spacing w:lineRule="auto" w:line="360"/>
        <w:rPr>
          <w:rFonts w:ascii="Arial Narrow" w:hAnsi="Arial Narrow" w:eastAsia="Calibri" w:cs="Calibri"/>
          <w:lang w:eastAsia="en-US"/>
        </w:rPr>
      </w:pPr>
      <w:r>
        <w:rPr>
          <w:rFonts w:eastAsia="Calibri" w:cs="Calibri" w:ascii="Arial Narrow" w:hAnsi="Arial Narrow"/>
          <w:lang w:eastAsia="en-US"/>
        </w:rPr>
        <w:t>łącznie zwanymi w dalszej części „Zamawiającym”</w:t>
      </w:r>
    </w:p>
    <w:p>
      <w:pPr>
        <w:pStyle w:val="Normal"/>
        <w:spacing w:lineRule="auto" w:line="360"/>
        <w:rPr>
          <w:rFonts w:ascii="Arial Narrow" w:hAnsi="Arial Narrow"/>
        </w:rPr>
      </w:pPr>
      <w:r>
        <w:rPr>
          <w:rFonts w:cs="Arial" w:ascii="Arial Narrow" w:hAnsi="Arial Narrow"/>
        </w:rPr>
        <w:t>a:</w:t>
      </w:r>
    </w:p>
    <w:p>
      <w:pPr>
        <w:pStyle w:val="Tekstpodstawowy31"/>
        <w:spacing w:lineRule="auto" w:line="360" w:before="0" w:after="0"/>
        <w:rPr>
          <w:rFonts w:ascii="Arial Narrow" w:hAnsi="Arial Narrow"/>
          <w:sz w:val="24"/>
          <w:szCs w:val="24"/>
        </w:rPr>
      </w:pPr>
      <w:r>
        <w:rPr>
          <w:rFonts w:eastAsia="Arial" w:cs="Arial" w:ascii="Arial Narrow" w:hAnsi="Arial Narrow"/>
          <w:b/>
          <w:sz w:val="24"/>
          <w:szCs w:val="24"/>
        </w:rPr>
        <w:t xml:space="preserve">…………………………………………………………………… </w:t>
      </w:r>
      <w:r>
        <w:rPr>
          <w:rFonts w:cs="Arial" w:ascii="Arial Narrow" w:hAnsi="Arial Narrow"/>
          <w:b/>
          <w:sz w:val="24"/>
          <w:szCs w:val="24"/>
        </w:rPr>
        <w:t xml:space="preserve">, </w:t>
      </w:r>
    </w:p>
    <w:p>
      <w:pPr>
        <w:pStyle w:val="Tekstpodstawowy31"/>
        <w:spacing w:lineRule="auto" w:line="360" w:before="0" w:after="0"/>
        <w:rPr>
          <w:rFonts w:ascii="Arial Narrow" w:hAnsi="Arial Narrow"/>
          <w:sz w:val="24"/>
          <w:szCs w:val="24"/>
        </w:rPr>
      </w:pPr>
      <w:r>
        <w:rPr>
          <w:rFonts w:cs="Arial" w:ascii="Arial Narrow" w:hAnsi="Arial Narrow"/>
          <w:sz w:val="24"/>
          <w:szCs w:val="24"/>
        </w:rPr>
        <w:t>z siedzibą ………………………………………………………...</w:t>
      </w:r>
    </w:p>
    <w:p>
      <w:pPr>
        <w:pStyle w:val="Tekstpodstawowy31"/>
        <w:spacing w:lineRule="auto" w:line="360" w:before="0" w:after="0"/>
        <w:rPr>
          <w:rFonts w:ascii="Arial Narrow" w:hAnsi="Arial Narrow"/>
          <w:sz w:val="24"/>
          <w:szCs w:val="24"/>
        </w:rPr>
      </w:pPr>
      <w:r>
        <w:rPr>
          <w:rFonts w:cs="Arial" w:ascii="Arial Narrow" w:hAnsi="Arial Narrow"/>
          <w:sz w:val="24"/>
          <w:szCs w:val="24"/>
        </w:rPr>
        <w:t>posiadającym numer identyfikacyjny NIP …………………………. , REGON  ………………..…………….</w:t>
      </w:r>
    </w:p>
    <w:p>
      <w:pPr>
        <w:pStyle w:val="Tekstpodstawowy31"/>
        <w:spacing w:lineRule="auto" w:line="360" w:before="0" w:after="0"/>
        <w:rPr>
          <w:rFonts w:ascii="Arial Narrow" w:hAnsi="Arial Narrow"/>
          <w:sz w:val="24"/>
          <w:szCs w:val="24"/>
        </w:rPr>
      </w:pPr>
      <w:r>
        <w:rPr>
          <w:rFonts w:cs="Arial" w:ascii="Arial Narrow" w:hAnsi="Arial Narrow"/>
          <w:sz w:val="24"/>
          <w:szCs w:val="24"/>
        </w:rPr>
        <w:t xml:space="preserve">zwanym dalej w treści  umowy </w:t>
      </w:r>
      <w:r>
        <w:rPr>
          <w:rFonts w:cs="Arial" w:ascii="Arial Narrow" w:hAnsi="Arial Narrow"/>
          <w:b/>
          <w:sz w:val="24"/>
          <w:szCs w:val="24"/>
        </w:rPr>
        <w:t>„Wykonawcą”</w:t>
      </w:r>
      <w:r>
        <w:rPr>
          <w:rFonts w:cs="Arial" w:ascii="Arial Narrow" w:hAnsi="Arial Narrow"/>
          <w:sz w:val="24"/>
          <w:szCs w:val="24"/>
        </w:rPr>
        <w:t xml:space="preserve">, </w:t>
      </w:r>
    </w:p>
    <w:p>
      <w:pPr>
        <w:pStyle w:val="Tekstpodstawowy31"/>
        <w:spacing w:lineRule="auto" w:line="360" w:before="0" w:after="0"/>
        <w:rPr>
          <w:rFonts w:ascii="Arial Narrow" w:hAnsi="Arial Narrow"/>
          <w:sz w:val="24"/>
          <w:szCs w:val="24"/>
        </w:rPr>
      </w:pPr>
      <w:r>
        <w:rPr>
          <w:rFonts w:cs="Arial" w:ascii="Arial Narrow" w:hAnsi="Arial Narrow"/>
          <w:sz w:val="24"/>
          <w:szCs w:val="24"/>
        </w:rPr>
        <w:t xml:space="preserve">reprezentowanym przez: </w:t>
      </w:r>
    </w:p>
    <w:p>
      <w:pPr>
        <w:pStyle w:val="Normal"/>
        <w:spacing w:lineRule="auto" w:line="360"/>
        <w:rPr>
          <w:rFonts w:ascii="Arial Narrow" w:hAnsi="Arial Narrow"/>
        </w:rPr>
      </w:pPr>
      <w:r>
        <w:rPr>
          <w:rFonts w:cs="Arial" w:ascii="Arial Narrow" w:hAnsi="Arial Narrow"/>
        </w:rPr>
        <w:tab/>
        <w:t>- ……………………………..</w:t>
      </w:r>
    </w:p>
    <w:p>
      <w:pPr>
        <w:pStyle w:val="Normal"/>
        <w:spacing w:lineRule="auto" w:line="360"/>
        <w:rPr>
          <w:rFonts w:ascii="Arial Narrow" w:hAnsi="Arial Narrow" w:cs="Arial"/>
          <w:bCs/>
        </w:rPr>
      </w:pPr>
      <w:r>
        <w:rPr>
          <w:rFonts w:cs="Arial" w:ascii="Arial Narrow" w:hAnsi="Arial Narrow"/>
          <w:bCs/>
        </w:rPr>
        <w:t>dalej w treści umowy zwanymi „</w:t>
      </w:r>
      <w:r>
        <w:rPr>
          <w:rFonts w:cs="Arial" w:ascii="Arial Narrow" w:hAnsi="Arial Narrow"/>
          <w:b/>
        </w:rPr>
        <w:t>Stronami</w:t>
      </w:r>
      <w:r>
        <w:rPr>
          <w:rFonts w:cs="Arial" w:ascii="Arial Narrow" w:hAnsi="Arial Narrow"/>
          <w:bCs/>
        </w:rPr>
        <w:t>”</w:t>
      </w:r>
    </w:p>
    <w:p>
      <w:pPr>
        <w:pStyle w:val="Normal"/>
        <w:spacing w:lineRule="auto" w:line="360"/>
        <w:rPr>
          <w:rFonts w:ascii="Arial Narrow" w:hAnsi="Arial Narrow" w:cs="Arial"/>
          <w:b/>
          <w:bCs/>
          <w:color w:val="FF0000"/>
        </w:rPr>
      </w:pPr>
      <w:r>
        <w:rPr>
          <w:rFonts w:cs="Arial" w:ascii="Arial Narrow" w:hAnsi="Arial Narrow"/>
          <w:b/>
          <w:bCs/>
          <w:color w:val="FF0000"/>
        </w:rPr>
      </w:r>
    </w:p>
    <w:p>
      <w:pPr>
        <w:pStyle w:val="BodyText"/>
        <w:spacing w:lineRule="auto" w:line="360" w:before="0" w:after="0"/>
        <w:ind w:right="74"/>
        <w:rPr>
          <w:rFonts w:ascii="Arial Narrow" w:hAnsi="Arial Narrow"/>
          <w:color w:themeColor="text1" w:val="000000"/>
        </w:rPr>
      </w:pPr>
      <w:r>
        <w:rPr>
          <w:rFonts w:cs="Calibri" w:ascii="Arial Narrow" w:hAnsi="Arial Narrow"/>
          <w:color w:themeColor="text1" w:val="000000"/>
          <w:shd w:fill="FFFFFF" w:val="clear"/>
        </w:rPr>
        <w:t xml:space="preserve">W związku z faktem, iż wartość zamówienia jest niższa od kwoty, tj. nie przekracza ……….. złotych, o której mowa w art. 2 ust. 1 pkt. 1 ustawy z dnia 11.09.2019 r. Prawo zamówień publicznych tj. Dz. U. z 2024 r. poz. 1320                            ze. zm.), zamówienie udzielane jest na zasadach określonych w art. 44 ustawy z dnia 27.08.2009 r. o finansach publicznych (tj. Dz. U. z 2024 r. poz. 1530 ze zm.) w trybie zapytania ofertowego, </w:t>
      </w:r>
      <w:r>
        <w:rPr>
          <w:rFonts w:ascii="Arial Narrow" w:hAnsi="Arial Narrow"/>
          <w:color w:themeColor="text1" w:val="000000"/>
        </w:rPr>
        <w:t xml:space="preserve">została zawarta umowa </w:t>
        <w:br/>
        <w:t xml:space="preserve">o następującej treści: </w:t>
      </w:r>
    </w:p>
    <w:p>
      <w:pPr>
        <w:pStyle w:val="Normal"/>
        <w:spacing w:lineRule="auto" w:line="360"/>
        <w:ind w:hanging="284" w:left="284"/>
        <w:jc w:val="center"/>
        <w:rPr>
          <w:rFonts w:ascii="Arial Narrow" w:hAnsi="Arial Narrow" w:cs="Arial"/>
          <w:b/>
        </w:rPr>
      </w:pPr>
      <w:r>
        <w:rPr>
          <w:rFonts w:cs="Arial" w:ascii="Arial Narrow" w:hAnsi="Arial Narrow"/>
          <w:b/>
        </w:rPr>
        <w:t>§ 1.</w:t>
      </w:r>
    </w:p>
    <w:p>
      <w:pPr>
        <w:pStyle w:val="ListParagraph"/>
        <w:numPr>
          <w:ilvl w:val="0"/>
          <w:numId w:val="26"/>
        </w:numPr>
        <w:tabs>
          <w:tab w:val="clear" w:pos="708"/>
          <w:tab w:val="left" w:pos="284" w:leader="none"/>
        </w:tabs>
        <w:spacing w:lineRule="auto" w:line="360"/>
        <w:ind w:hanging="284" w:left="284"/>
        <w:jc w:val="both"/>
        <w:rPr>
          <w:rFonts w:ascii="Arial Narrow" w:hAnsi="Arial Narrow" w:cs="Arial"/>
        </w:rPr>
      </w:pPr>
      <w:r>
        <w:rPr>
          <w:rFonts w:eastAsia="Courier New" w:cs="Symbol" w:ascii="Arial Narrow" w:hAnsi="Arial Narrow"/>
          <w:kern w:val="2"/>
          <w:lang w:bidi="hi-IN"/>
        </w:rPr>
        <w:t>Zamawiający zleca, a Wykonawca przyjmuje do wykonania roboty polegające na</w:t>
      </w:r>
      <w:r>
        <w:rPr>
          <w:rFonts w:eastAsia="Calibri" w:cs="Calibri" w:ascii="Arial Narrow" w:hAnsi="Arial Narrow"/>
          <w:lang w:eastAsia="en-US"/>
        </w:rPr>
        <w:t xml:space="preserve"> utrzymaniu cieków</w:t>
      </w:r>
      <w:r>
        <w:rPr>
          <w:rFonts w:cs="Arial" w:ascii="Arial Narrow" w:hAnsi="Arial Narrow"/>
        </w:rPr>
        <w:t>, zapisanych w budżecie pn.:</w:t>
      </w:r>
    </w:p>
    <w:p>
      <w:pPr>
        <w:pStyle w:val="ListParagraph"/>
        <w:spacing w:lineRule="auto" w:line="360"/>
        <w:ind w:left="720" w:right="34"/>
        <w:jc w:val="both"/>
        <w:rPr>
          <w:rFonts w:ascii="Arial Narrow" w:hAnsi="Arial Narrow" w:eastAsia="Calibri" w:eastAsiaTheme="minorHAnsi"/>
        </w:rPr>
      </w:pPr>
      <w:r>
        <w:rPr>
          <w:b/>
          <w:bCs/>
        </w:rPr>
        <w:t>„</w:t>
      </w:r>
      <w:r>
        <w:rPr>
          <w:rFonts w:ascii="Arial Narrow" w:hAnsi="Arial Narrow"/>
          <w:b/>
          <w:bCs/>
        </w:rPr>
        <w:t>………………</w:t>
      </w:r>
      <w:r>
        <w:rPr>
          <w:rFonts w:ascii="Arial Narrow" w:hAnsi="Arial Narrow"/>
          <w:b/>
          <w:bCs/>
        </w:rPr>
        <w:t>..”.</w:t>
      </w:r>
    </w:p>
    <w:p>
      <w:pPr>
        <w:pStyle w:val="western"/>
        <w:numPr>
          <w:ilvl w:val="0"/>
          <w:numId w:val="27"/>
        </w:numPr>
        <w:tabs>
          <w:tab w:val="clear" w:pos="708"/>
          <w:tab w:val="left" w:pos="284" w:leader="none"/>
        </w:tabs>
        <w:spacing w:lineRule="auto" w:line="360" w:before="0" w:after="0"/>
        <w:ind w:hanging="284" w:left="284"/>
        <w:jc w:val="both"/>
        <w:rPr>
          <w:rFonts w:ascii="Arial Narrow" w:hAnsi="Arial Narrow" w:cs="Arial"/>
          <w:lang w:eastAsia="pl-PL"/>
        </w:rPr>
      </w:pPr>
      <w:r>
        <w:rPr>
          <w:rFonts w:cs="Arial" w:ascii="Arial Narrow" w:hAnsi="Arial Narrow"/>
        </w:rPr>
        <w:t xml:space="preserve">Wykonawca zobowiązuje się zrealizować przedmiot umowy zgodnie z: warunkami określonymi </w:t>
        <w:br/>
        <w:t xml:space="preserve">w opisie zamówienia oraz zgodnie ze swoją ofertą. </w:t>
      </w:r>
    </w:p>
    <w:p>
      <w:pPr>
        <w:pStyle w:val="Normal"/>
        <w:numPr>
          <w:ilvl w:val="0"/>
          <w:numId w:val="28"/>
        </w:numPr>
        <w:tabs>
          <w:tab w:val="clear" w:pos="708"/>
          <w:tab w:val="left" w:pos="284" w:leader="none"/>
          <w:tab w:val="left" w:pos="863" w:leader="none"/>
        </w:tabs>
        <w:spacing w:lineRule="auto" w:line="360"/>
        <w:ind w:hanging="284" w:left="284"/>
        <w:jc w:val="both"/>
        <w:rPr>
          <w:rFonts w:ascii="Arial Narrow" w:hAnsi="Arial Narrow" w:cs="Arial"/>
        </w:rPr>
      </w:pPr>
      <w:r>
        <w:rPr>
          <w:rFonts w:cs="Arial" w:ascii="Arial Narrow" w:hAnsi="Arial Narrow"/>
        </w:rPr>
        <w:t xml:space="preserve">Wykonawca zobowiązuje się wykonać przedmiot zamówienia oraz usunąć wszelkie wady w pełnej zgodności </w:t>
        <w:br/>
        <w:t xml:space="preserve">z postanowieniami niniejszej umowy. </w:t>
      </w:r>
    </w:p>
    <w:p>
      <w:pPr>
        <w:pStyle w:val="Normal"/>
        <w:numPr>
          <w:ilvl w:val="0"/>
          <w:numId w:val="29"/>
        </w:numPr>
        <w:tabs>
          <w:tab w:val="clear" w:pos="708"/>
          <w:tab w:val="left" w:pos="284" w:leader="none"/>
          <w:tab w:val="left" w:pos="963" w:leader="none"/>
        </w:tabs>
        <w:spacing w:lineRule="auto" w:line="360"/>
        <w:ind w:hanging="284" w:left="284"/>
        <w:jc w:val="both"/>
        <w:rPr>
          <w:rFonts w:ascii="Arial Narrow" w:hAnsi="Arial Narrow" w:cs="Arial"/>
        </w:rPr>
      </w:pPr>
      <w:r>
        <w:rPr>
          <w:rFonts w:cs="Arial" w:ascii="Arial Narrow" w:hAnsi="Arial Narrow"/>
        </w:rPr>
        <w:t>Realizacja robót prowadzona będzie zgodnie z obowiązującymi przepisami, normami i zasadami wiedzy technicznej oraz z należytą starannością.</w:t>
      </w:r>
    </w:p>
    <w:p>
      <w:pPr>
        <w:pStyle w:val="western"/>
        <w:numPr>
          <w:ilvl w:val="0"/>
          <w:numId w:val="30"/>
        </w:numPr>
        <w:tabs>
          <w:tab w:val="clear" w:pos="708"/>
          <w:tab w:val="left" w:pos="284" w:leader="none"/>
        </w:tabs>
        <w:spacing w:lineRule="auto" w:line="360" w:before="0" w:after="0"/>
        <w:ind w:hanging="284" w:left="284"/>
        <w:jc w:val="both"/>
        <w:rPr>
          <w:rFonts w:ascii="Arial Narrow" w:hAnsi="Arial Narrow" w:cs="Arial"/>
          <w:lang w:eastAsia="pl-PL"/>
        </w:rPr>
      </w:pPr>
      <w:r>
        <w:rPr>
          <w:rFonts w:cs="Arial" w:ascii="Arial Narrow" w:hAnsi="Arial Narrow"/>
        </w:rPr>
        <w:t>Integralną część niniejszej umowy stanowić będą:</w:t>
      </w:r>
    </w:p>
    <w:p>
      <w:pPr>
        <w:pStyle w:val="Normal"/>
        <w:numPr>
          <w:ilvl w:val="0"/>
          <w:numId w:val="8"/>
        </w:numPr>
        <w:tabs>
          <w:tab w:val="clear" w:pos="708"/>
        </w:tabs>
        <w:spacing w:lineRule="auto" w:line="360"/>
        <w:ind w:hanging="283" w:left="567"/>
        <w:jc w:val="both"/>
        <w:rPr>
          <w:rFonts w:ascii="Arial Narrow" w:hAnsi="Arial Narrow" w:cs="Arial"/>
        </w:rPr>
      </w:pPr>
      <w:r>
        <w:rPr>
          <w:rFonts w:cs="Arial" w:ascii="Arial Narrow" w:hAnsi="Arial Narrow"/>
        </w:rPr>
        <w:t>oferta Wykonawcy – Załącznik nr 1 do niniejszej umowy;</w:t>
      </w:r>
    </w:p>
    <w:p>
      <w:pPr>
        <w:pStyle w:val="Normal"/>
        <w:numPr>
          <w:ilvl w:val="0"/>
          <w:numId w:val="8"/>
        </w:numPr>
        <w:tabs>
          <w:tab w:val="clear" w:pos="708"/>
          <w:tab w:val="left" w:pos="567" w:leader="none"/>
        </w:tabs>
        <w:spacing w:lineRule="auto" w:line="360"/>
        <w:ind w:hanging="283" w:left="567"/>
        <w:jc w:val="both"/>
        <w:rPr>
          <w:rFonts w:ascii="Arial Narrow" w:hAnsi="Arial Narrow" w:cs="Arial"/>
        </w:rPr>
      </w:pPr>
      <w:r>
        <w:rPr>
          <w:rFonts w:cs="Arial" w:ascii="Arial Narrow" w:hAnsi="Arial Narrow"/>
        </w:rPr>
        <w:t xml:space="preserve">odpowiedzi Zamawiającego na pytania Wykonawców zadane w trakcie postępowania o zamówienie publiczne </w:t>
      </w:r>
      <w:r>
        <w:rPr>
          <w:rFonts w:cs="Arial" w:ascii="Arial Narrow" w:hAnsi="Arial Narrow"/>
          <w:i/>
          <w:highlight w:val="lightGray"/>
        </w:rPr>
        <w:t>(jeżeli wystąpią)</w:t>
      </w:r>
      <w:r>
        <w:rPr>
          <w:rFonts w:cs="Arial" w:ascii="Arial Narrow" w:hAnsi="Arial Narrow"/>
          <w:i/>
        </w:rPr>
        <w:t>.</w:t>
      </w:r>
    </w:p>
    <w:p>
      <w:pPr>
        <w:pStyle w:val="Normal"/>
        <w:numPr>
          <w:ilvl w:val="0"/>
          <w:numId w:val="31"/>
        </w:numPr>
        <w:tabs>
          <w:tab w:val="clear" w:pos="708"/>
          <w:tab w:val="left" w:pos="284" w:leader="none"/>
          <w:tab w:val="left" w:pos="963" w:leader="none"/>
        </w:tabs>
        <w:spacing w:lineRule="auto" w:line="360"/>
        <w:ind w:hanging="284" w:left="284"/>
        <w:jc w:val="both"/>
        <w:rPr>
          <w:rFonts w:ascii="Arial Narrow" w:hAnsi="Arial Narrow" w:cs="Arial"/>
        </w:rPr>
      </w:pPr>
      <w:r>
        <w:rPr>
          <w:rFonts w:cs="Arial" w:ascii="Arial Narrow" w:hAnsi="Arial Narrow"/>
        </w:rPr>
        <w:t xml:space="preserve">Wykonawca zobowiązany jest do </w:t>
      </w:r>
      <w:r>
        <w:rPr>
          <w:rFonts w:cs="Arial" w:ascii="Arial Narrow" w:hAnsi="Arial Narrow"/>
          <w:bCs/>
          <w:color w:val="000000"/>
        </w:rPr>
        <w:t xml:space="preserve">zapewnienia wykonania zamówienia przez </w:t>
      </w:r>
      <w:r>
        <w:rPr>
          <w:rFonts w:cs="Arial" w:ascii="Arial Narrow" w:hAnsi="Arial Narrow"/>
          <w:bCs/>
        </w:rPr>
        <w:t>odpowiedni personel posiadający wymagane uprawnienia do kierowania i/lub wykonywania danych robót lub czynności.</w:t>
      </w:r>
    </w:p>
    <w:p>
      <w:pPr>
        <w:pStyle w:val="Normal"/>
        <w:spacing w:lineRule="auto" w:line="360"/>
        <w:ind w:hanging="1077" w:left="1077"/>
        <w:jc w:val="center"/>
        <w:rPr>
          <w:rFonts w:ascii="Arial Narrow" w:hAnsi="Arial Narrow" w:cs="Arial"/>
          <w:b/>
        </w:rPr>
      </w:pPr>
      <w:r>
        <w:rPr>
          <w:rFonts w:cs="Arial" w:ascii="Arial Narrow" w:hAnsi="Arial Narrow"/>
          <w:b/>
        </w:rPr>
        <w:t>§ 2.</w:t>
      </w:r>
    </w:p>
    <w:p>
      <w:pPr>
        <w:pStyle w:val="ListParagraph"/>
        <w:numPr>
          <w:ilvl w:val="0"/>
          <w:numId w:val="20"/>
        </w:numPr>
        <w:tabs>
          <w:tab w:val="clear" w:pos="708"/>
          <w:tab w:val="left" w:pos="110" w:leader="none"/>
        </w:tabs>
        <w:spacing w:lineRule="auto" w:line="360"/>
        <w:ind w:hanging="284" w:left="284"/>
        <w:jc w:val="both"/>
        <w:rPr>
          <w:rFonts w:ascii="Arial Narrow" w:hAnsi="Arial Narrow"/>
          <w:color w:themeColor="text1" w:val="000000"/>
        </w:rPr>
      </w:pPr>
      <w:r>
        <w:rPr>
          <w:rFonts w:cs="Arial" w:ascii="Arial Narrow" w:hAnsi="Arial Narrow"/>
          <w:color w:themeColor="text1" w:val="000000"/>
        </w:rPr>
        <w:t xml:space="preserve">Planowany termin zakończenia i odebrania przedmiotu umowy ustala się do dnia </w:t>
      </w:r>
      <w:r>
        <w:rPr>
          <w:rFonts w:cs="Arial" w:ascii="Arial Narrow" w:hAnsi="Arial Narrow"/>
          <w:color w:themeColor="text1" w:val="000000"/>
        </w:rPr>
        <w:t>12.12.</w:t>
      </w:r>
      <w:r>
        <w:rPr>
          <w:rFonts w:cs="Arial" w:ascii="Arial Narrow" w:hAnsi="Arial Narrow"/>
          <w:color w:themeColor="text1" w:val="000000"/>
        </w:rPr>
        <w:t xml:space="preserve">2025 r. </w:t>
      </w:r>
      <w:r>
        <w:rPr>
          <w:rFonts w:ascii="Arial Narrow" w:hAnsi="Arial Narrow"/>
          <w:i/>
          <w:color w:themeColor="text1" w:val="000000"/>
        </w:rPr>
        <w:t>(data podpisania protokołu końcowego odbioru robót).</w:t>
      </w:r>
    </w:p>
    <w:p>
      <w:pPr>
        <w:pStyle w:val="BodyText"/>
        <w:numPr>
          <w:ilvl w:val="0"/>
          <w:numId w:val="20"/>
        </w:numPr>
        <w:suppressAutoHyphens w:val="false"/>
        <w:spacing w:lineRule="auto" w:line="360" w:before="0" w:after="0"/>
        <w:ind w:hanging="357" w:left="357" w:right="0"/>
        <w:rPr>
          <w:rFonts w:ascii="Arial Narrow" w:hAnsi="Arial Narrow"/>
          <w:iCs/>
          <w:lang w:eastAsia="pl-PL"/>
        </w:rPr>
      </w:pPr>
      <w:r>
        <w:rPr>
          <w:rFonts w:ascii="Arial Narrow" w:hAnsi="Arial Narrow"/>
          <w:color w:themeColor="text1" w:val="000000"/>
        </w:rPr>
        <w:t xml:space="preserve">Wykonawca zobowiązany jest na co najmniej 7 dni przed terminem wskazanym w ust. 1 tj. do dnia </w:t>
      </w:r>
      <w:r>
        <w:rPr>
          <w:rFonts w:ascii="Arial Narrow" w:hAnsi="Arial Narrow"/>
          <w:color w:themeColor="text1" w:val="000000"/>
        </w:rPr>
        <w:t>12.12.</w:t>
      </w:r>
      <w:r>
        <w:rPr>
          <w:rFonts w:ascii="Arial Narrow" w:hAnsi="Arial Narrow"/>
          <w:color w:themeColor="text1" w:val="000000"/>
        </w:rPr>
        <w:t xml:space="preserve">2025 </w:t>
      </w:r>
      <w:r>
        <w:rPr>
          <w:rFonts w:ascii="Arial Narrow" w:hAnsi="Arial Narrow"/>
        </w:rPr>
        <w:t>r. zakończyć wykonywanie robót i dokonać zgłoszenia gotowości do odbioru końcowego. Datą sprzedaży jest dzień faktycznego zakończenia robót przez wykonawcę wskazany na protokole odbioru i potwierdzony odbiorem bez uwag.</w:t>
      </w:r>
    </w:p>
    <w:p>
      <w:pPr>
        <w:pStyle w:val="BodyText"/>
        <w:numPr>
          <w:ilvl w:val="0"/>
          <w:numId w:val="20"/>
        </w:numPr>
        <w:suppressAutoHyphens w:val="false"/>
        <w:spacing w:lineRule="auto" w:line="360" w:before="0" w:after="0"/>
        <w:ind w:hanging="357" w:left="357" w:right="0"/>
        <w:rPr>
          <w:rFonts w:ascii="Arial Narrow" w:hAnsi="Arial Narrow"/>
          <w:iCs/>
          <w:lang w:eastAsia="pl-PL"/>
        </w:rPr>
      </w:pPr>
      <w:r>
        <w:rPr>
          <w:rFonts w:ascii="Arial Narrow" w:hAnsi="Arial Narrow"/>
          <w:iCs/>
          <w:lang w:eastAsia="pl-PL"/>
        </w:rPr>
        <w:t>Podpisany protokół odbioru przedmiotu umowy, jest podstawą do wystawienia przez Wykonawcę faktury.</w:t>
      </w:r>
    </w:p>
    <w:p>
      <w:pPr>
        <w:pStyle w:val="Normal"/>
        <w:spacing w:lineRule="auto" w:line="360"/>
        <w:jc w:val="center"/>
        <w:rPr>
          <w:rFonts w:ascii="Arial Narrow" w:hAnsi="Arial Narrow" w:cs="Arial"/>
          <w:b/>
        </w:rPr>
      </w:pPr>
      <w:r>
        <w:rPr>
          <w:rFonts w:cs="Arial" w:ascii="Arial Narrow" w:hAnsi="Arial Narrow"/>
          <w:b/>
        </w:rPr>
        <w:t>§ 3.</w:t>
      </w:r>
    </w:p>
    <w:p>
      <w:pPr>
        <w:pStyle w:val="Normal"/>
        <w:numPr>
          <w:ilvl w:val="0"/>
          <w:numId w:val="9"/>
        </w:numPr>
        <w:tabs>
          <w:tab w:val="clear" w:pos="708"/>
        </w:tabs>
        <w:suppressAutoHyphens w:val="false"/>
        <w:spacing w:lineRule="auto" w:line="360"/>
        <w:ind w:hanging="284" w:left="284"/>
        <w:jc w:val="both"/>
        <w:rPr>
          <w:rFonts w:ascii="Arial Narrow" w:hAnsi="Arial Narrow" w:cs="Arial"/>
          <w:lang w:eastAsia="pl-PL"/>
        </w:rPr>
      </w:pPr>
      <w:r>
        <w:rPr>
          <w:rFonts w:cs="Arial" w:ascii="Arial Narrow" w:hAnsi="Arial Narrow"/>
          <w:color w:val="00000A"/>
          <w:lang w:eastAsia="pl-PL"/>
        </w:rPr>
        <w:t xml:space="preserve">Przedmiot </w:t>
      </w:r>
      <w:r>
        <w:rPr>
          <w:rFonts w:cs="Arial" w:ascii="Arial Narrow" w:hAnsi="Arial Narrow"/>
          <w:lang w:eastAsia="pl-PL"/>
        </w:rPr>
        <w:t>zamówienia będzie podlegał odbiorowi.</w:t>
      </w:r>
    </w:p>
    <w:p>
      <w:pPr>
        <w:pStyle w:val="Normal"/>
        <w:numPr>
          <w:ilvl w:val="0"/>
          <w:numId w:val="9"/>
        </w:numPr>
        <w:tabs>
          <w:tab w:val="clear" w:pos="708"/>
        </w:tabs>
        <w:suppressAutoHyphens w:val="false"/>
        <w:spacing w:lineRule="auto" w:line="360"/>
        <w:ind w:hanging="284" w:left="284"/>
        <w:jc w:val="both"/>
        <w:rPr>
          <w:rFonts w:ascii="Arial Narrow" w:hAnsi="Arial Narrow" w:cs="Arial"/>
          <w:color w:val="00000A"/>
          <w:lang w:eastAsia="pl-PL"/>
        </w:rPr>
      </w:pPr>
      <w:r>
        <w:rPr>
          <w:rFonts w:cs="Arial" w:ascii="Arial Narrow" w:hAnsi="Arial Narrow"/>
        </w:rPr>
        <w:t>Z czynności odbioru końcowego przedmiotu zamówienia sporządza się protokół wg. wzoru stanowiącego Załącznik nr 3 do umowy.</w:t>
      </w:r>
    </w:p>
    <w:p>
      <w:pPr>
        <w:pStyle w:val="Normal"/>
        <w:numPr>
          <w:ilvl w:val="0"/>
          <w:numId w:val="9"/>
        </w:numPr>
        <w:tabs>
          <w:tab w:val="clear" w:pos="708"/>
        </w:tabs>
        <w:suppressAutoHyphens w:val="false"/>
        <w:spacing w:lineRule="auto" w:line="360"/>
        <w:ind w:hanging="284" w:left="284"/>
        <w:jc w:val="both"/>
        <w:rPr>
          <w:rFonts w:ascii="Arial Narrow" w:hAnsi="Arial Narrow" w:cs="Arial"/>
          <w:color w:val="00000A"/>
          <w:lang w:eastAsia="pl-PL"/>
        </w:rPr>
      </w:pPr>
      <w:r>
        <w:rPr>
          <w:rFonts w:cs="Arial" w:ascii="Arial Narrow" w:hAnsi="Arial Narrow"/>
          <w:color w:val="00000A"/>
          <w:lang w:eastAsia="pl-PL"/>
        </w:rPr>
        <w:t>Czynności odbiorowe będą przebiegać wg procedury opisanej poniżej.</w:t>
      </w:r>
    </w:p>
    <w:p>
      <w:pPr>
        <w:pStyle w:val="Normal"/>
        <w:tabs>
          <w:tab w:val="clear" w:pos="708"/>
          <w:tab w:val="left" w:pos="709" w:leader="none"/>
        </w:tabs>
        <w:suppressAutoHyphens w:val="false"/>
        <w:spacing w:lineRule="auto" w:line="360"/>
        <w:ind w:hanging="357" w:left="709"/>
        <w:jc w:val="both"/>
        <w:rPr>
          <w:rFonts w:ascii="Arial Narrow" w:hAnsi="Arial Narrow" w:cs="Arial"/>
          <w:color w:val="00000A"/>
          <w:lang w:eastAsia="pl-PL"/>
        </w:rPr>
      </w:pPr>
      <w:r>
        <w:rPr>
          <w:rFonts w:cs="Arial" w:ascii="Arial Narrow" w:hAnsi="Arial Narrow"/>
          <w:color w:val="00000A"/>
          <w:lang w:eastAsia="pl-PL"/>
        </w:rPr>
        <w:t xml:space="preserve">a) </w:t>
        <w:tab/>
        <w:t>Wykonawca zgłosi Zamawiającemu gotowość do przeprowadzenia odbioru nie później niż do dnia określonego w § 2 ust. 2.</w:t>
      </w:r>
    </w:p>
    <w:p>
      <w:pPr>
        <w:pStyle w:val="Normal"/>
        <w:tabs>
          <w:tab w:val="clear" w:pos="708"/>
          <w:tab w:val="left" w:pos="709" w:leader="none"/>
        </w:tabs>
        <w:suppressAutoHyphens w:val="false"/>
        <w:spacing w:lineRule="auto" w:line="360"/>
        <w:ind w:hanging="357" w:left="709"/>
        <w:jc w:val="both"/>
        <w:rPr>
          <w:rFonts w:ascii="Arial Narrow" w:hAnsi="Arial Narrow" w:cs="Arial"/>
          <w:color w:val="00000A"/>
          <w:lang w:eastAsia="pl-PL"/>
        </w:rPr>
      </w:pPr>
      <w:r>
        <w:rPr>
          <w:rFonts w:cs="Arial" w:ascii="Arial Narrow" w:hAnsi="Arial Narrow"/>
          <w:color w:val="00000A"/>
          <w:lang w:eastAsia="pl-PL"/>
        </w:rPr>
        <w:t xml:space="preserve">b) </w:t>
        <w:tab/>
        <w:t xml:space="preserve">Jeżeli w toku czynności odbioru zostanie stwierdzone, że przedmiot zamówienia nie spełnia wymogów określonych w opisie  Przedmiotu Zamówienia, lub niniejszej umowie, oraz/lub zawiera wady powodujące, że korzystanie z przedmiotu umowy nie będzie możliwe, Zamawiający może odmówić odbioru przedmiotu umowy i zapłaty pozostałego wynagrodzenia oraz odstąpić od umowy. </w:t>
      </w:r>
    </w:p>
    <w:p>
      <w:pPr>
        <w:pStyle w:val="Normal"/>
        <w:tabs>
          <w:tab w:val="clear" w:pos="708"/>
          <w:tab w:val="left" w:pos="709" w:leader="none"/>
        </w:tabs>
        <w:suppressAutoHyphens w:val="false"/>
        <w:spacing w:lineRule="auto" w:line="360"/>
        <w:ind w:hanging="357" w:left="709"/>
        <w:jc w:val="both"/>
        <w:rPr>
          <w:rFonts w:ascii="Arial Narrow" w:hAnsi="Arial Narrow" w:cs="Arial"/>
          <w:color w:val="00000A"/>
          <w:lang w:eastAsia="pl-PL"/>
        </w:rPr>
      </w:pPr>
      <w:r>
        <w:rPr>
          <w:rFonts w:cs="Arial" w:ascii="Arial Narrow" w:hAnsi="Arial Narrow"/>
          <w:color w:val="00000A"/>
          <w:lang w:eastAsia="pl-PL"/>
        </w:rPr>
        <w:t xml:space="preserve">c) </w:t>
        <w:tab/>
        <w:t xml:space="preserve">Jeżeli mimo stwierdzonych w toku czynności odbioru wad, korzystanie z przedmiotu umowy zgodnie </w:t>
        <w:br/>
        <w:t>z przeznaczeniem będzie możliwe, Zamawiający wyznaczy Wykonawcy termin na usunięcie wad przedmiotu zamówienia. W przypadku niedotrzymania terminu Zamawiający jest uprawniony do naliczenia kar umownych zgodnie z § 8 ust. 2 lit. b) umowy.</w:t>
      </w:r>
    </w:p>
    <w:p>
      <w:pPr>
        <w:pStyle w:val="Normal"/>
        <w:tabs>
          <w:tab w:val="clear" w:pos="708"/>
          <w:tab w:val="left" w:pos="709" w:leader="none"/>
        </w:tabs>
        <w:suppressAutoHyphens w:val="false"/>
        <w:spacing w:lineRule="auto" w:line="360"/>
        <w:ind w:hanging="357" w:left="709"/>
        <w:jc w:val="both"/>
        <w:rPr>
          <w:rFonts w:ascii="Arial Narrow" w:hAnsi="Arial Narrow" w:cs="Arial"/>
          <w:color w:val="00000A"/>
          <w:lang w:eastAsia="pl-PL"/>
        </w:rPr>
      </w:pPr>
      <w:r>
        <w:rPr>
          <w:rFonts w:cs="Arial" w:ascii="Arial Narrow" w:hAnsi="Arial Narrow"/>
          <w:color w:val="00000A"/>
          <w:lang w:eastAsia="pl-PL"/>
        </w:rPr>
        <w:t xml:space="preserve">d) </w:t>
        <w:tab/>
        <w:t>Brak poprawnego wyniku czynności odbiorowych nie stanowi podstawy do przedłużenia terminu realizacji umowy.</w:t>
      </w:r>
    </w:p>
    <w:p>
      <w:pPr>
        <w:pStyle w:val="Normal"/>
        <w:suppressAutoHyphens w:val="false"/>
        <w:spacing w:lineRule="auto" w:line="360"/>
        <w:ind w:left="359" w:right="14"/>
        <w:jc w:val="both"/>
        <w:rPr>
          <w:rFonts w:ascii="Arial Narrow" w:hAnsi="Arial Narrow"/>
        </w:rPr>
      </w:pPr>
      <w:r>
        <w:rPr>
          <w:rFonts w:cs="Arial" w:ascii="Arial Narrow" w:hAnsi="Arial Narrow"/>
          <w:color w:val="00000A"/>
          <w:lang w:eastAsia="pl-PL"/>
        </w:rPr>
        <w:t xml:space="preserve">e) </w:t>
      </w:r>
      <w:r>
        <w:rPr>
          <w:rFonts w:ascii="Arial Narrow" w:hAnsi="Arial Narrow"/>
        </w:rPr>
        <w:t xml:space="preserve">Przedstawiciele Stron będą wspólnie uczestniczyć w końcowych odbiorach robót, w celu stwierdzenia prawidłowości realizacji zamówienia, w szczególności jakości wykonanych prac </w:t>
      </w:r>
      <w:r>
        <w:rPr/>
        <w:drawing>
          <wp:inline distT="0" distB="0" distL="0" distR="0">
            <wp:extent cx="8890" cy="15240"/>
            <wp:effectExtent l="0" t="0" r="0" b="0"/>
            <wp:docPr id="1" name="Picture 177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7763" descr=""/>
                    <pic:cNvPicPr>
                      <a:picLocks noChangeAspect="1" noChangeArrowheads="1"/>
                    </pic:cNvPicPr>
                  </pic:nvPicPr>
                  <pic:blipFill>
                    <a:blip r:embed="rId2"/>
                    <a:stretch>
                      <a:fillRect/>
                    </a:stretch>
                  </pic:blipFill>
                  <pic:spPr bwMode="auto">
                    <a:xfrm>
                      <a:off x="0" y="0"/>
                      <a:ext cx="8890" cy="15240"/>
                    </a:xfrm>
                    <a:prstGeom prst="rect">
                      <a:avLst/>
                    </a:prstGeom>
                    <a:noFill/>
                  </pic:spPr>
                </pic:pic>
              </a:graphicData>
            </a:graphic>
          </wp:inline>
        </w:drawing>
      </w:r>
      <w:r>
        <w:rPr>
          <w:rFonts w:ascii="Arial Narrow" w:hAnsi="Arial Narrow"/>
        </w:rPr>
        <w:t xml:space="preserve">składających się na przedmiot zamówienia. Z czynności odbioru będą sporządzane protokoły </w:t>
      </w:r>
      <w:r>
        <w:rPr/>
        <w:drawing>
          <wp:inline distT="0" distB="0" distL="0" distR="0">
            <wp:extent cx="3175" cy="3175"/>
            <wp:effectExtent l="0" t="0" r="0" b="0"/>
            <wp:docPr id="2" name="Picture 65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574" descr=""/>
                    <pic:cNvPicPr>
                      <a:picLocks noChangeAspect="1" noChangeArrowheads="1"/>
                    </pic:cNvPicPr>
                  </pic:nvPicPr>
                  <pic:blipFill>
                    <a:blip r:embed="rId3"/>
                    <a:stretch>
                      <a:fillRect/>
                    </a:stretch>
                  </pic:blipFill>
                  <pic:spPr bwMode="auto">
                    <a:xfrm>
                      <a:off x="0" y="0"/>
                      <a:ext cx="3175" cy="3175"/>
                    </a:xfrm>
                    <a:prstGeom prst="rect">
                      <a:avLst/>
                    </a:prstGeom>
                    <a:noFill/>
                  </pic:spPr>
                </pic:pic>
              </a:graphicData>
            </a:graphic>
          </wp:inline>
        </w:drawing>
      </w:r>
      <w:r>
        <w:rPr>
          <w:rFonts w:ascii="Arial Narrow" w:hAnsi="Arial Narrow"/>
        </w:rPr>
        <w:t>podpisane przez przedstawicieli Stron oraz Wykonawcy stanowiące dla Wykonawcy podstawę do wy</w:t>
      </w:r>
      <w:r>
        <w:rPr>
          <w:rFonts w:ascii="Arial Narrow" w:hAnsi="Arial Narrow"/>
        </w:rPr>
        <w:t>s</w:t>
      </w:r>
      <w:r>
        <w:rPr>
          <w:rFonts w:ascii="Arial Narrow" w:hAnsi="Arial Narrow"/>
        </w:rPr>
        <w:t>tawienia faktur.</w:t>
      </w:r>
    </w:p>
    <w:p>
      <w:pPr>
        <w:pStyle w:val="Normal"/>
        <w:tabs>
          <w:tab w:val="clear" w:pos="708"/>
          <w:tab w:val="left" w:pos="4420" w:leader="none"/>
          <w:tab w:val="left" w:pos="4540" w:leader="none"/>
          <w:tab w:val="left" w:pos="4880" w:leader="none"/>
          <w:tab w:val="left" w:pos="5270" w:leader="none"/>
          <w:tab w:val="left" w:pos="5810" w:leader="none"/>
        </w:tabs>
        <w:spacing w:lineRule="auto" w:line="360"/>
        <w:ind w:hanging="4536" w:left="4536"/>
        <w:jc w:val="center"/>
        <w:rPr>
          <w:rFonts w:ascii="Arial Narrow" w:hAnsi="Arial Narrow" w:cs="Arial"/>
          <w:b/>
        </w:rPr>
      </w:pPr>
      <w:r>
        <w:rPr>
          <w:rFonts w:cs="Arial" w:ascii="Arial Narrow" w:hAnsi="Arial Narrow"/>
          <w:b/>
        </w:rPr>
        <w:t>§ 4.</w:t>
      </w:r>
    </w:p>
    <w:p>
      <w:pPr>
        <w:pStyle w:val="Normal"/>
        <w:numPr>
          <w:ilvl w:val="0"/>
          <w:numId w:val="16"/>
        </w:numPr>
        <w:tabs>
          <w:tab w:val="clear" w:pos="708"/>
        </w:tabs>
        <w:spacing w:lineRule="auto" w:line="360"/>
        <w:ind w:hanging="284" w:left="284"/>
        <w:jc w:val="both"/>
        <w:rPr>
          <w:rFonts w:ascii="Arial Narrow" w:hAnsi="Arial Narrow" w:cs="Arial"/>
        </w:rPr>
      </w:pPr>
      <w:r>
        <w:rPr>
          <w:rFonts w:cs="Arial" w:ascii="Arial Narrow" w:hAnsi="Arial Narrow"/>
        </w:rPr>
        <w:t xml:space="preserve">Strony ustalają, że wynagrodzenie z tytułu niniejszej umowy będzie miało formę </w:t>
      </w:r>
      <w:r>
        <w:rPr>
          <w:rFonts w:cs="Arial" w:ascii="Arial Narrow" w:hAnsi="Arial Narrow"/>
          <w:bCs/>
        </w:rPr>
        <w:t>ryczałtową</w:t>
      </w:r>
      <w:r>
        <w:rPr>
          <w:rFonts w:cs="Arial" w:ascii="Arial Narrow" w:hAnsi="Arial Narrow"/>
          <w:b/>
        </w:rPr>
        <w:t>.</w:t>
      </w:r>
      <w:r>
        <w:rPr>
          <w:rFonts w:cs="Arial" w:ascii="Arial Narrow" w:hAnsi="Arial Narrow"/>
        </w:rPr>
        <w:t xml:space="preserve"> </w:t>
      </w:r>
    </w:p>
    <w:p>
      <w:pPr>
        <w:pStyle w:val="Normal"/>
        <w:numPr>
          <w:ilvl w:val="0"/>
          <w:numId w:val="16"/>
        </w:numPr>
        <w:tabs>
          <w:tab w:val="clear" w:pos="708"/>
        </w:tabs>
        <w:spacing w:lineRule="auto" w:line="360"/>
        <w:ind w:hanging="284" w:left="284"/>
        <w:jc w:val="both"/>
        <w:rPr>
          <w:rFonts w:ascii="Arial Narrow" w:hAnsi="Arial Narrow" w:cs="Arial"/>
          <w:bCs/>
          <w:spacing w:val="-3"/>
        </w:rPr>
      </w:pPr>
      <w:r>
        <w:rPr>
          <w:rFonts w:cs="Arial" w:ascii="Arial Narrow" w:hAnsi="Arial Narrow"/>
          <w:b/>
        </w:rPr>
        <w:t>Wynagrodzenie  ryczałtowe ustalone na podstawie ceny oferty Wykonawcy wynosi …....................PLN</w:t>
      </w:r>
      <w:r>
        <w:rPr>
          <w:rFonts w:cs="Arial" w:ascii="Arial Narrow" w:hAnsi="Arial Narrow"/>
        </w:rPr>
        <w:t>, (słownie złotych: …………………….), łącznie z należnym podatkiem ….% VAT.</w:t>
      </w:r>
    </w:p>
    <w:p>
      <w:pPr>
        <w:pStyle w:val="Normal"/>
        <w:numPr>
          <w:ilvl w:val="0"/>
          <w:numId w:val="16"/>
        </w:numPr>
        <w:tabs>
          <w:tab w:val="clear" w:pos="708"/>
        </w:tabs>
        <w:spacing w:lineRule="auto" w:line="360"/>
        <w:ind w:hanging="284" w:left="284"/>
        <w:jc w:val="both"/>
        <w:rPr>
          <w:rFonts w:ascii="Arial Narrow" w:hAnsi="Arial Narrow" w:cs="Arial"/>
          <w:bCs/>
          <w:spacing w:val="-3"/>
        </w:rPr>
      </w:pPr>
      <w:r>
        <w:rPr>
          <w:rFonts w:cs="Arial" w:ascii="Arial Narrow" w:hAnsi="Arial Narrow"/>
          <w:bCs/>
        </w:rPr>
        <w:t>Procentowy udział wartości wynagrodzenia będzie wynosił:</w:t>
      </w:r>
    </w:p>
    <w:p>
      <w:pPr>
        <w:pStyle w:val="Normal"/>
        <w:spacing w:lineRule="auto" w:line="360"/>
        <w:ind w:left="284"/>
        <w:jc w:val="both"/>
        <w:rPr>
          <w:rFonts w:ascii="Arial Narrow" w:hAnsi="Arial Narrow" w:cs="Arial"/>
          <w:bCs/>
          <w:color w:themeColor="text1" w:val="000000"/>
          <w:spacing w:val="-3"/>
        </w:rPr>
      </w:pPr>
      <w:bookmarkStart w:id="1" w:name="_Hlk113369366"/>
      <w:r>
        <w:rPr>
          <w:rFonts w:cs="Arial" w:ascii="Arial Narrow" w:hAnsi="Arial Narrow"/>
          <w:bCs/>
          <w:color w:themeColor="text1" w:val="000000"/>
          <w:spacing w:val="-3"/>
        </w:rPr>
        <w:t xml:space="preserve">a) PGW Wody Polskie  - …. % </w:t>
      </w:r>
      <w:bookmarkStart w:id="2" w:name="_Hlk110332732"/>
      <w:r>
        <w:rPr>
          <w:rFonts w:cs="Arial" w:ascii="Arial Narrow" w:hAnsi="Arial Narrow"/>
          <w:bCs/>
          <w:color w:themeColor="text1" w:val="000000"/>
          <w:spacing w:val="-3"/>
        </w:rPr>
        <w:t>ogólnego wynagrodzenia tj. …………………………zł. brutto,</w:t>
      </w:r>
      <w:bookmarkEnd w:id="1"/>
      <w:bookmarkEnd w:id="2"/>
    </w:p>
    <w:p>
      <w:pPr>
        <w:pStyle w:val="Normal"/>
        <w:spacing w:lineRule="auto" w:line="360"/>
        <w:jc w:val="both"/>
        <w:rPr>
          <w:rFonts w:ascii="Arial Narrow" w:hAnsi="Arial Narrow" w:cs="Arial"/>
          <w:bCs/>
          <w:color w:themeColor="text1" w:val="000000"/>
          <w:spacing w:val="-3"/>
        </w:rPr>
      </w:pPr>
      <w:r>
        <w:rPr>
          <w:rFonts w:cs="Arial" w:ascii="Arial Narrow" w:hAnsi="Arial Narrow"/>
          <w:bCs/>
          <w:color w:themeColor="text1" w:val="000000"/>
          <w:spacing w:val="-3"/>
        </w:rPr>
        <w:t xml:space="preserve">      </w:t>
      </w:r>
      <w:r>
        <w:rPr>
          <w:rFonts w:cs="Arial" w:ascii="Arial Narrow" w:hAnsi="Arial Narrow"/>
          <w:bCs/>
          <w:color w:themeColor="text1" w:val="000000"/>
          <w:spacing w:val="-3"/>
        </w:rPr>
        <w:t xml:space="preserve">b) </w:t>
      </w:r>
      <w:bookmarkStart w:id="3" w:name="_Hlk113369486"/>
      <w:r>
        <w:rPr>
          <w:rFonts w:cs="Arial" w:ascii="Arial Narrow" w:hAnsi="Arial Narrow"/>
          <w:bCs/>
          <w:color w:themeColor="text1" w:val="000000"/>
          <w:spacing w:val="-3"/>
        </w:rPr>
        <w:t>Gmina …………… -  …. % ogólnego wynagrodzenia tj. …………………………. zł. brutto,</w:t>
      </w:r>
      <w:bookmarkEnd w:id="3"/>
    </w:p>
    <w:p>
      <w:pPr>
        <w:pStyle w:val="Normal"/>
        <w:spacing w:lineRule="auto" w:line="360"/>
        <w:jc w:val="both"/>
        <w:rPr>
          <w:rFonts w:ascii="Arial Narrow" w:hAnsi="Arial Narrow" w:cs="Arial"/>
          <w:bCs/>
          <w:color w:val="FF0000"/>
          <w:spacing w:val="-3"/>
        </w:rPr>
      </w:pPr>
      <w:r>
        <w:rPr>
          <w:rFonts w:cs="Arial" w:ascii="Arial Narrow" w:hAnsi="Arial Narrow"/>
          <w:bCs/>
          <w:color w:themeColor="text1" w:val="000000"/>
          <w:spacing w:val="-3"/>
        </w:rPr>
        <w:t>4.</w:t>
      </w:r>
      <w:r>
        <w:rPr>
          <w:rFonts w:cs="Arial" w:ascii="Arial Narrow" w:hAnsi="Arial Narrow"/>
          <w:bCs/>
          <w:color w:val="FF0000"/>
          <w:spacing w:val="-3"/>
        </w:rPr>
        <w:t xml:space="preserve"> </w:t>
      </w:r>
      <w:r>
        <w:rPr>
          <w:rFonts w:cs="Arial" w:ascii="Arial Narrow" w:hAnsi="Arial Narrow"/>
        </w:rPr>
        <w:t xml:space="preserve">Cena ryczałtowa jest stała w całym okresie obowiązywania umowy i nie będą podlegać zmianom </w:t>
      </w:r>
      <w:r>
        <w:rPr>
          <w:rFonts w:cs="Arial" w:ascii="Arial Narrow" w:hAnsi="Arial Narrow"/>
          <w:lang w:eastAsia="pl-PL"/>
        </w:rPr>
        <w:t>z zastrzeżeniem § 9 umowy.</w:t>
      </w:r>
    </w:p>
    <w:p>
      <w:pPr>
        <w:pStyle w:val="Normal"/>
        <w:tabs>
          <w:tab w:val="clear" w:pos="708"/>
          <w:tab w:val="left" w:pos="284" w:leader="none"/>
        </w:tabs>
        <w:spacing w:lineRule="auto" w:line="360"/>
        <w:jc w:val="both"/>
        <w:rPr>
          <w:rFonts w:ascii="Arial Narrow" w:hAnsi="Arial Narrow" w:cs="Arial"/>
          <w:color w:val="00000A"/>
        </w:rPr>
      </w:pPr>
      <w:r>
        <w:rPr>
          <w:rFonts w:cs="Arial" w:ascii="Arial Narrow" w:hAnsi="Arial Narrow"/>
          <w:color w:val="00000A"/>
        </w:rPr>
        <w:t xml:space="preserve">5. Kwota wynagrodzenia określona w ust. 2 zawiera wszelkie koszty związane z realizacją zadania niezbędne do     jego prawidłowego i zgodnego z przepisami prawa wykonania przedmiotu zamówienia. </w:t>
      </w:r>
    </w:p>
    <w:p>
      <w:pPr>
        <w:pStyle w:val="Normal"/>
        <w:tabs>
          <w:tab w:val="clear" w:pos="708"/>
          <w:tab w:val="left" w:pos="284" w:leader="none"/>
        </w:tabs>
        <w:spacing w:lineRule="auto" w:line="360"/>
        <w:jc w:val="both"/>
        <w:rPr>
          <w:rFonts w:ascii="Arial Narrow" w:hAnsi="Arial Narrow" w:cs="Arial"/>
          <w:color w:val="00000A"/>
        </w:rPr>
      </w:pPr>
      <w:r>
        <w:rPr>
          <w:rFonts w:cs="Arial" w:ascii="Arial Narrow" w:hAnsi="Arial Narrow"/>
          <w:color w:val="00000A"/>
        </w:rPr>
        <w:t xml:space="preserve">6. Wykonawca obowiązany jest do wystawienia faktur na każdą ze Stron odrębnie w kwotach wynikających </w:t>
        <w:br/>
        <w:t>z wartości określonych w ust. 3 niniejszego paragrafu.</w:t>
      </w:r>
    </w:p>
    <w:p>
      <w:pPr>
        <w:pStyle w:val="Normal"/>
        <w:tabs>
          <w:tab w:val="clear" w:pos="708"/>
          <w:tab w:val="left" w:pos="284" w:leader="none"/>
        </w:tabs>
        <w:spacing w:lineRule="auto" w:line="360"/>
        <w:jc w:val="both"/>
        <w:rPr>
          <w:rFonts w:ascii="Arial Narrow" w:hAnsi="Arial Narrow" w:cs="Arial"/>
          <w:b/>
          <w:bCs/>
          <w:color w:val="00000A"/>
        </w:rPr>
      </w:pPr>
      <w:r>
        <w:rPr>
          <w:rFonts w:cs="Arial" w:ascii="Arial Narrow" w:hAnsi="Arial Narrow"/>
          <w:color w:val="00000A"/>
        </w:rPr>
        <w:t>7. Każdy z Zamawiających obowiązany jest do dokonywania bezpośrednich płatności na rzecz Wykonawcy odrębnie w kwotach wynikających z wartości określonych w ust. 3 niniejszego paragrafu.</w:t>
      </w:r>
    </w:p>
    <w:p>
      <w:pPr>
        <w:pStyle w:val="Normal"/>
        <w:suppressAutoHyphens w:val="false"/>
        <w:spacing w:lineRule="auto" w:line="360"/>
        <w:jc w:val="center"/>
        <w:rPr>
          <w:rFonts w:ascii="Arial Narrow" w:hAnsi="Arial Narrow" w:cs="Arial"/>
          <w:b/>
          <w:bCs/>
          <w:color w:val="00000A"/>
          <w:lang w:eastAsia="pl-PL"/>
        </w:rPr>
      </w:pPr>
      <w:r>
        <w:rPr>
          <w:rFonts w:cs="Arial" w:ascii="Arial Narrow" w:hAnsi="Arial Narrow"/>
          <w:b/>
          <w:bCs/>
          <w:color w:val="00000A"/>
          <w:lang w:eastAsia="pl-PL"/>
        </w:rPr>
        <w:t>§ 5.</w:t>
      </w:r>
    </w:p>
    <w:p>
      <w:pPr>
        <w:pStyle w:val="Normal"/>
        <w:numPr>
          <w:ilvl w:val="0"/>
          <w:numId w:val="6"/>
        </w:numPr>
        <w:tabs>
          <w:tab w:val="clear" w:pos="708"/>
          <w:tab w:val="left" w:pos="284" w:leader="none"/>
        </w:tabs>
        <w:spacing w:lineRule="auto" w:line="360"/>
        <w:ind w:hanging="284" w:left="284"/>
        <w:jc w:val="both"/>
        <w:rPr>
          <w:rFonts w:ascii="Arial Narrow" w:hAnsi="Arial Narrow" w:cs="Arial"/>
        </w:rPr>
      </w:pPr>
      <w:r>
        <w:rPr>
          <w:rFonts w:cs="Arial" w:ascii="Arial Narrow" w:hAnsi="Arial Narrow"/>
        </w:rPr>
        <w:t xml:space="preserve">Rozliczenie nastąpi w oparciu o </w:t>
      </w:r>
      <w:r>
        <w:rPr>
          <w:rFonts w:cs="Arial" w:ascii="Arial Narrow" w:hAnsi="Arial Narrow"/>
          <w:color w:themeColor="text1" w:val="000000"/>
        </w:rPr>
        <w:t xml:space="preserve">faktury końcowe wystawione zgodnie z § 4 </w:t>
      </w:r>
      <w:r>
        <w:rPr>
          <w:rFonts w:cs="Arial" w:ascii="Arial Narrow" w:hAnsi="Arial Narrow"/>
        </w:rPr>
        <w:t xml:space="preserve">po wykonaniu przedmiotu zamówienia. </w:t>
      </w:r>
    </w:p>
    <w:p>
      <w:pPr>
        <w:pStyle w:val="Normal"/>
        <w:numPr>
          <w:ilvl w:val="0"/>
          <w:numId w:val="6"/>
        </w:numPr>
        <w:tabs>
          <w:tab w:val="clear" w:pos="708"/>
          <w:tab w:val="left" w:pos="284" w:leader="none"/>
        </w:tabs>
        <w:spacing w:lineRule="auto" w:line="360"/>
        <w:ind w:hanging="284" w:left="284"/>
        <w:jc w:val="both"/>
        <w:rPr>
          <w:rFonts w:ascii="Arial Narrow" w:hAnsi="Arial Narrow" w:cs="Arial"/>
        </w:rPr>
      </w:pPr>
      <w:r>
        <w:rPr>
          <w:rFonts w:cs="Arial" w:ascii="Arial Narrow" w:hAnsi="Arial Narrow"/>
        </w:rPr>
        <w:t xml:space="preserve">Płatność za wykonane roboty </w:t>
      </w:r>
      <w:r>
        <w:rPr>
          <w:rFonts w:cs="Arial" w:ascii="Arial Narrow" w:hAnsi="Arial Narrow"/>
          <w:color w:themeColor="text1" w:val="000000"/>
        </w:rPr>
        <w:t xml:space="preserve">będzie dokonana </w:t>
      </w:r>
      <w:r>
        <w:rPr>
          <w:rFonts w:cs="Arial" w:ascii="Arial Narrow" w:hAnsi="Arial Narrow"/>
        </w:rPr>
        <w:t>powykonawczo, na podstawie protokołu odbioru robót.</w:t>
      </w:r>
    </w:p>
    <w:p>
      <w:pPr>
        <w:pStyle w:val="Normal"/>
        <w:numPr>
          <w:ilvl w:val="0"/>
          <w:numId w:val="6"/>
        </w:numPr>
        <w:tabs>
          <w:tab w:val="clear" w:pos="708"/>
          <w:tab w:val="left" w:pos="284" w:leader="none"/>
        </w:tabs>
        <w:spacing w:lineRule="auto" w:line="360"/>
        <w:ind w:hanging="284" w:left="284"/>
        <w:jc w:val="both"/>
        <w:rPr>
          <w:rFonts w:ascii="Arial Narrow" w:hAnsi="Arial Narrow" w:cs="Arial"/>
        </w:rPr>
      </w:pPr>
      <w:r>
        <w:rPr>
          <w:rFonts w:cs="Arial" w:ascii="Arial Narrow" w:hAnsi="Arial Narrow"/>
        </w:rPr>
        <w:t>Warunkiem zapłaty należnego wynagrodzenia za odebrane roboty jest przedstawienie dowodów zapłaty wymagalnego wynagrodzenia podwykonawcom i dalszym podwykonawcom biorącym udział w realizacji odebranych robót.</w:t>
      </w:r>
    </w:p>
    <w:p>
      <w:pPr>
        <w:pStyle w:val="Normal"/>
        <w:numPr>
          <w:ilvl w:val="0"/>
          <w:numId w:val="6"/>
        </w:numPr>
        <w:tabs>
          <w:tab w:val="clear" w:pos="708"/>
          <w:tab w:val="left" w:pos="284" w:leader="none"/>
        </w:tabs>
        <w:spacing w:lineRule="auto" w:line="360"/>
        <w:ind w:hanging="284" w:left="284"/>
        <w:jc w:val="both"/>
        <w:rPr>
          <w:rFonts w:ascii="Arial Narrow" w:hAnsi="Arial Narrow" w:cs="Arial"/>
        </w:rPr>
      </w:pPr>
      <w:r>
        <w:rPr>
          <w:rFonts w:cs="Arial" w:ascii="Arial Narrow" w:hAnsi="Arial Narrow"/>
        </w:rPr>
        <w:t>W przypadku nie przedstawienia przez Wykonawcę wszystkich dowodów zapłaty o których mowa w ust. 3 wstrzymana zostanie  wypłata należnego wynagrodzenia za odebrane roboty, w części równej sumie kwot wynikających z nieprzedstawionych dowodów zapłaty.</w:t>
      </w:r>
    </w:p>
    <w:p>
      <w:pPr>
        <w:pStyle w:val="Normal"/>
        <w:numPr>
          <w:ilvl w:val="0"/>
          <w:numId w:val="6"/>
        </w:numPr>
        <w:tabs>
          <w:tab w:val="clear" w:pos="708"/>
          <w:tab w:val="left" w:pos="284" w:leader="none"/>
        </w:tabs>
        <w:spacing w:lineRule="auto" w:line="360"/>
        <w:ind w:hanging="284" w:left="284"/>
        <w:jc w:val="both"/>
        <w:rPr>
          <w:rFonts w:ascii="Arial Narrow" w:hAnsi="Arial Narrow" w:cs="Arial"/>
        </w:rPr>
      </w:pPr>
      <w:r>
        <w:rPr>
          <w:rFonts w:cs="Arial" w:ascii="Arial Narrow" w:hAnsi="Arial Narrow"/>
        </w:rPr>
        <w:t xml:space="preserve">Termin płatności faktur do 30 dni licząc od daty dostarczenia Zamawiającemu prawidłowo wystawionej faktury wraz z dokumentami rozliczeniowymi tj.: </w:t>
      </w:r>
    </w:p>
    <w:p>
      <w:pPr>
        <w:pStyle w:val="Normal"/>
        <w:suppressAutoHyphens w:val="false"/>
        <w:spacing w:lineRule="auto" w:line="360"/>
        <w:ind w:hanging="284" w:left="993"/>
        <w:jc w:val="both"/>
        <w:rPr>
          <w:rFonts w:ascii="Arial Narrow" w:hAnsi="Arial Narrow" w:cs="Arial"/>
          <w:lang w:eastAsia="pl-PL"/>
        </w:rPr>
      </w:pPr>
      <w:r>
        <w:rPr>
          <w:rFonts w:cs="Arial" w:ascii="Arial Narrow" w:hAnsi="Arial Narrow"/>
          <w:lang w:eastAsia="pl-PL"/>
        </w:rPr>
        <w:t xml:space="preserve">a) </w:t>
        <w:tab/>
        <w:t>protokołem odbioru końcowego podpisanym przez przedstawiciela(-i) Zamawiającego;</w:t>
      </w:r>
    </w:p>
    <w:p>
      <w:pPr>
        <w:pStyle w:val="Normal"/>
        <w:spacing w:lineRule="auto" w:line="360"/>
        <w:ind w:hanging="284" w:left="993"/>
        <w:jc w:val="both"/>
        <w:rPr>
          <w:rFonts w:ascii="Arial Narrow" w:hAnsi="Arial Narrow" w:cs="Arial"/>
          <w:lang w:eastAsia="pl-PL"/>
        </w:rPr>
      </w:pPr>
      <w:r>
        <w:rPr>
          <w:rFonts w:cs="Arial" w:ascii="Arial Narrow" w:hAnsi="Arial Narrow"/>
          <w:lang w:eastAsia="pl-PL"/>
        </w:rPr>
        <w:t xml:space="preserve">b) wymaganymi dokumentami odbiorowymi, o których mowa w </w:t>
      </w:r>
      <w:r>
        <w:rPr>
          <w:rFonts w:cs="Arial" w:ascii="Arial Narrow" w:hAnsi="Arial Narrow"/>
          <w:color w:val="00000A"/>
          <w:lang w:eastAsia="pl-PL"/>
        </w:rPr>
        <w:t>§ 6 ust. 2 pkt 19;</w:t>
      </w:r>
    </w:p>
    <w:p>
      <w:pPr>
        <w:pStyle w:val="Normal"/>
        <w:tabs>
          <w:tab w:val="clear" w:pos="708"/>
          <w:tab w:val="left" w:pos="993" w:leader="none"/>
        </w:tabs>
        <w:suppressAutoHyphens w:val="false"/>
        <w:spacing w:lineRule="auto" w:line="360"/>
        <w:ind w:hanging="284" w:left="993"/>
        <w:jc w:val="both"/>
        <w:rPr>
          <w:rFonts w:ascii="Arial Narrow" w:hAnsi="Arial Narrow" w:cs="Arial"/>
        </w:rPr>
      </w:pPr>
      <w:r>
        <w:rPr>
          <w:rFonts w:cs="Arial" w:ascii="Arial Narrow" w:hAnsi="Arial Narrow"/>
        </w:rPr>
        <w:t xml:space="preserve">c) </w:t>
        <w:tab/>
        <w:t>dowodami zapłaty wymaganego wynagrodzenia podwykonawcom i dalszym podwykonawcom biorącym udział w realizacji zamówienia – jeżeli występują. W przypadku nie zatrudnienia podwykonawców Wykonawca załączy oświadczenie potwierdzające ten fakt.</w:t>
      </w:r>
    </w:p>
    <w:p>
      <w:pPr>
        <w:pStyle w:val="Normal"/>
        <w:numPr>
          <w:ilvl w:val="0"/>
          <w:numId w:val="6"/>
        </w:numPr>
        <w:suppressAutoHyphens w:val="false"/>
        <w:spacing w:lineRule="auto" w:line="360"/>
        <w:ind w:hanging="284" w:left="284"/>
        <w:jc w:val="both"/>
        <w:rPr>
          <w:rFonts w:ascii="Arial Narrow" w:hAnsi="Arial Narrow" w:cs="Arial"/>
          <w:bCs/>
          <w:iCs/>
          <w:lang w:eastAsia="pl-PL"/>
        </w:rPr>
      </w:pPr>
      <w:r>
        <w:rPr>
          <w:rFonts w:cs="Arial" w:ascii="Arial Narrow" w:hAnsi="Arial Narrow"/>
          <w:lang w:eastAsia="pl-PL"/>
        </w:rPr>
        <w:t xml:space="preserve">Wynagrodzenie o którym mowa </w:t>
      </w:r>
      <w:r>
        <w:rPr>
          <w:rFonts w:cs="Arial" w:ascii="Arial Narrow" w:hAnsi="Arial Narrow"/>
          <w:bCs/>
          <w:lang w:eastAsia="pl-PL"/>
        </w:rPr>
        <w:t xml:space="preserve"> w </w:t>
      </w:r>
      <w:r>
        <w:rPr>
          <w:rFonts w:cs="Arial" w:ascii="Arial Narrow" w:hAnsi="Arial Narrow"/>
          <w:color w:val="00000A"/>
          <w:lang w:eastAsia="pl-PL"/>
        </w:rPr>
        <w:t>§</w:t>
      </w:r>
      <w:r>
        <w:rPr>
          <w:rFonts w:cs="Arial" w:ascii="Arial Narrow" w:hAnsi="Arial Narrow"/>
          <w:lang w:eastAsia="pl-PL"/>
        </w:rPr>
        <w:t xml:space="preserve"> 4</w:t>
      </w:r>
      <w:r>
        <w:rPr>
          <w:rFonts w:cs="Arial" w:ascii="Arial Narrow" w:hAnsi="Arial Narrow"/>
          <w:b/>
          <w:bCs/>
          <w:color w:val="00000A"/>
          <w:lang w:eastAsia="pl-PL"/>
        </w:rPr>
        <w:t xml:space="preserve"> </w:t>
      </w:r>
      <w:r>
        <w:rPr>
          <w:rFonts w:cs="Arial" w:ascii="Arial Narrow" w:hAnsi="Arial Narrow"/>
          <w:bCs/>
          <w:lang w:eastAsia="pl-PL"/>
        </w:rPr>
        <w:t xml:space="preserve">ust. 2 będzie przekazane na rachunek bankowy Wykonawcy </w:t>
        <w:br/>
        <w:t>o numerze……………………………………………………………………………………………………………… (</w:t>
      </w:r>
      <w:r>
        <w:rPr>
          <w:rFonts w:cs="Arial" w:ascii="Arial Narrow" w:hAnsi="Arial Narrow"/>
          <w:i/>
          <w:lang w:eastAsia="pl-PL"/>
        </w:rPr>
        <w:t xml:space="preserve">rachunek bankowy musi widnieć w wykazie podatników VAT Ministerstwa Finansów </w:t>
      </w:r>
      <w:r>
        <w:rPr>
          <w:rFonts w:cs="Arial" w:ascii="Arial Narrow" w:hAnsi="Arial Narrow"/>
          <w:i/>
        </w:rPr>
        <w:t>z zastrzeżeniem, że rachunek bankowy musi być zgody z numerem rachunku ujawnionym w wykazie prowadzonym przez Szefa Krajowej Administracji Skarbowej. Gdy w wykazie ujawniony jest inny rachunek bankowy, płatność wynagrodzenia dokonana zostanie na rachunek bankowy ujawniony w tym wykazie</w:t>
      </w:r>
      <w:r>
        <w:rPr>
          <w:rFonts w:cs="Arial" w:ascii="Arial Narrow" w:hAnsi="Arial Narrow"/>
          <w:i/>
          <w:lang w:eastAsia="pl-PL"/>
        </w:rPr>
        <w:t>)</w:t>
      </w:r>
      <w:r>
        <w:rPr>
          <w:rFonts w:cs="Arial" w:ascii="Arial Narrow" w:hAnsi="Arial Narrow"/>
          <w:lang w:eastAsia="pl-PL"/>
        </w:rPr>
        <w:t>.</w:t>
      </w:r>
    </w:p>
    <w:p>
      <w:pPr>
        <w:pStyle w:val="Normal"/>
        <w:numPr>
          <w:ilvl w:val="0"/>
          <w:numId w:val="6"/>
        </w:numPr>
        <w:suppressAutoHyphens w:val="false"/>
        <w:spacing w:lineRule="auto" w:line="360"/>
        <w:ind w:hanging="284" w:left="284"/>
        <w:jc w:val="both"/>
        <w:rPr>
          <w:rFonts w:ascii="Arial Narrow" w:hAnsi="Arial Narrow" w:cs="Arial"/>
          <w:bCs/>
          <w:iCs/>
          <w:lang w:eastAsia="pl-PL"/>
        </w:rPr>
      </w:pPr>
      <w:r>
        <w:rPr>
          <w:rFonts w:cs="Arial" w:ascii="Arial Narrow" w:hAnsi="Arial Narrow"/>
          <w:lang w:eastAsia="pl-PL"/>
        </w:rPr>
        <w:t>Rachunek bankowy Wykonawcy wskazany w niniejszej umowie może być zmieniony tylko poprzez aneks do umowy podpisany przez strony umowy.</w:t>
      </w:r>
    </w:p>
    <w:p>
      <w:pPr>
        <w:pStyle w:val="Normal"/>
        <w:numPr>
          <w:ilvl w:val="0"/>
          <w:numId w:val="6"/>
        </w:numPr>
        <w:suppressAutoHyphens w:val="false"/>
        <w:spacing w:lineRule="auto" w:line="360"/>
        <w:ind w:hanging="284" w:left="284"/>
        <w:jc w:val="both"/>
        <w:rPr>
          <w:rFonts w:ascii="Arial Narrow" w:hAnsi="Arial Narrow" w:cs="Arial"/>
          <w:bCs/>
          <w:i/>
          <w:i/>
          <w:iCs/>
          <w:lang w:eastAsia="pl-PL"/>
        </w:rPr>
      </w:pPr>
      <w:r>
        <w:rPr>
          <w:rFonts w:cs="Arial" w:ascii="Arial Narrow" w:hAnsi="Arial Narrow"/>
          <w:bCs/>
          <w:lang w:eastAsia="pl-PL"/>
        </w:rPr>
        <w:t xml:space="preserve">Zamawiający oświadcza, że płatność za wykonane roboty budowlane odbywać się będzie z uwzględnieniem mechanizmu podzielonej płatności zgodnie z </w:t>
      </w:r>
      <w:r>
        <w:rPr>
          <w:rFonts w:cs="Arial" w:ascii="Arial Narrow" w:hAnsi="Arial Narrow"/>
          <w:bCs/>
          <w:i/>
          <w:iCs/>
          <w:lang w:eastAsia="pl-PL"/>
        </w:rPr>
        <w:t>ustawą o podatku od towarów i usług – art. 108-108d</w:t>
        <w:br/>
        <w:t>(tj. Dz. U. z 2024 r. poz. 361).</w:t>
      </w:r>
    </w:p>
    <w:p>
      <w:pPr>
        <w:pStyle w:val="Normal"/>
        <w:numPr>
          <w:ilvl w:val="0"/>
          <w:numId w:val="6"/>
        </w:numPr>
        <w:suppressAutoHyphens w:val="false"/>
        <w:spacing w:lineRule="auto" w:line="360"/>
        <w:ind w:hanging="284" w:left="284"/>
        <w:jc w:val="both"/>
        <w:rPr>
          <w:rFonts w:ascii="Arial Narrow" w:hAnsi="Arial Narrow" w:cs="Arial"/>
          <w:bCs/>
          <w:iCs/>
          <w:lang w:eastAsia="pl-PL"/>
        </w:rPr>
      </w:pPr>
      <w:r>
        <w:rPr>
          <w:rFonts w:cs="Arial" w:ascii="Arial Narrow" w:hAnsi="Arial Narrow"/>
          <w:lang w:eastAsia="pl-PL"/>
        </w:rPr>
        <w:t>Dane do faktury:</w:t>
      </w:r>
    </w:p>
    <w:p>
      <w:pPr>
        <w:pStyle w:val="Normal"/>
        <w:suppressAutoHyphens w:val="false"/>
        <w:spacing w:lineRule="auto" w:line="360"/>
        <w:ind w:left="284"/>
        <w:jc w:val="both"/>
        <w:rPr>
          <w:rFonts w:ascii="Arial Narrow" w:hAnsi="Arial Narrow" w:cs="Arial"/>
          <w:bCs/>
          <w:iCs/>
          <w:lang w:eastAsia="pl-PL"/>
        </w:rPr>
      </w:pPr>
      <w:r>
        <w:rPr>
          <w:rFonts w:cs="Arial" w:ascii="Arial Narrow" w:hAnsi="Arial Narrow"/>
          <w:bCs/>
          <w:iCs/>
          <w:lang w:eastAsia="pl-PL"/>
        </w:rPr>
        <w:t>Nabywca:</w:t>
      </w:r>
    </w:p>
    <w:p>
      <w:pPr>
        <w:pStyle w:val="Normal"/>
        <w:suppressAutoHyphens w:val="false"/>
        <w:spacing w:lineRule="auto" w:line="360"/>
        <w:ind w:left="284"/>
        <w:jc w:val="both"/>
        <w:rPr>
          <w:rFonts w:ascii="Arial Narrow" w:hAnsi="Arial Narrow" w:cs="Arial"/>
          <w:bCs/>
          <w:iCs/>
          <w:lang w:eastAsia="pl-PL"/>
        </w:rPr>
      </w:pPr>
      <w:r>
        <w:rPr>
          <w:rFonts w:cs="Arial" w:ascii="Arial Narrow" w:hAnsi="Arial Narrow"/>
          <w:bCs/>
          <w:iCs/>
          <w:lang w:eastAsia="pl-PL"/>
        </w:rPr>
        <w:t>Państwowe Gospodarstwo Wodne Wody Polskie</w:t>
      </w:r>
    </w:p>
    <w:p>
      <w:pPr>
        <w:pStyle w:val="Normal"/>
        <w:suppressAutoHyphens w:val="false"/>
        <w:spacing w:lineRule="auto" w:line="360"/>
        <w:ind w:left="284"/>
        <w:jc w:val="both"/>
        <w:rPr>
          <w:rFonts w:ascii="Arial Narrow" w:hAnsi="Arial Narrow" w:cs="Arial"/>
          <w:bCs/>
          <w:iCs/>
          <w:lang w:eastAsia="pl-PL"/>
        </w:rPr>
      </w:pPr>
      <w:r>
        <w:rPr>
          <w:rFonts w:cs="Arial" w:ascii="Arial Narrow" w:hAnsi="Arial Narrow"/>
          <w:bCs/>
          <w:iCs/>
          <w:lang w:eastAsia="pl-PL"/>
        </w:rPr>
        <w:t>Ul. T. Chałubińskiego 8, 00-613 Warszawa</w:t>
      </w:r>
    </w:p>
    <w:p>
      <w:pPr>
        <w:pStyle w:val="Normal"/>
        <w:suppressAutoHyphens w:val="false"/>
        <w:spacing w:lineRule="auto" w:line="360"/>
        <w:ind w:left="284"/>
        <w:jc w:val="both"/>
        <w:rPr>
          <w:rFonts w:ascii="Arial Narrow" w:hAnsi="Arial Narrow" w:cs="Arial"/>
          <w:bCs/>
          <w:iCs/>
          <w:lang w:eastAsia="pl-PL"/>
        </w:rPr>
      </w:pPr>
      <w:r>
        <w:rPr>
          <w:rFonts w:cs="Arial" w:ascii="Arial Narrow" w:hAnsi="Arial Narrow"/>
          <w:bCs/>
          <w:iCs/>
          <w:lang w:eastAsia="pl-PL"/>
        </w:rPr>
        <w:t>NIP: 5272825616</w:t>
      </w:r>
    </w:p>
    <w:p>
      <w:pPr>
        <w:pStyle w:val="Normal"/>
        <w:suppressAutoHyphens w:val="false"/>
        <w:spacing w:lineRule="auto" w:line="360"/>
        <w:ind w:left="284"/>
        <w:jc w:val="both"/>
        <w:rPr>
          <w:rFonts w:ascii="Arial Narrow" w:hAnsi="Arial Narrow" w:cs="Arial"/>
          <w:bCs/>
        </w:rPr>
      </w:pPr>
      <w:r>
        <w:rPr>
          <w:rFonts w:cs="Arial" w:ascii="Arial Narrow" w:hAnsi="Arial Narrow"/>
          <w:bCs/>
          <w:iCs/>
          <w:lang w:eastAsia="pl-PL"/>
        </w:rPr>
        <w:t xml:space="preserve">Zgodnie z </w:t>
      </w:r>
      <w:r>
        <w:rPr>
          <w:rFonts w:cs="Arial" w:ascii="Arial Narrow" w:hAnsi="Arial Narrow"/>
          <w:bCs/>
        </w:rPr>
        <w:t>§ 4 pkt 3 ppkt a) PGW Wody Polskie -……. Ogólnego wynagrodzenia tj:….. zł brutto, obowiązkowo muszą zawierać oznaczenie „Odbiorcy” tj.</w:t>
      </w:r>
    </w:p>
    <w:p>
      <w:pPr>
        <w:pStyle w:val="Normal"/>
        <w:suppressAutoHyphens w:val="false"/>
        <w:spacing w:lineRule="auto" w:line="360"/>
        <w:ind w:left="284"/>
        <w:jc w:val="both"/>
        <w:rPr>
          <w:rFonts w:ascii="Arial Narrow" w:hAnsi="Arial Narrow" w:cs="Arial"/>
          <w:bCs/>
        </w:rPr>
      </w:pPr>
      <w:r>
        <w:rPr>
          <w:rFonts w:cs="Arial" w:ascii="Arial Narrow" w:hAnsi="Arial Narrow"/>
          <w:bCs/>
        </w:rPr>
      </w:r>
    </w:p>
    <w:p>
      <w:pPr>
        <w:pStyle w:val="Normal"/>
        <w:suppressAutoHyphens w:val="false"/>
        <w:spacing w:lineRule="auto" w:line="360"/>
        <w:ind w:left="284"/>
        <w:jc w:val="both"/>
        <w:rPr>
          <w:rFonts w:ascii="Arial Narrow" w:hAnsi="Arial Narrow" w:cs="Arial"/>
          <w:bCs/>
        </w:rPr>
      </w:pPr>
      <w:r>
        <w:rPr>
          <w:rFonts w:cs="Arial" w:ascii="Arial Narrow" w:hAnsi="Arial Narrow"/>
          <w:bCs/>
        </w:rPr>
        <w:t>Odbiorca:</w:t>
      </w:r>
    </w:p>
    <w:p>
      <w:pPr>
        <w:pStyle w:val="Normal"/>
        <w:suppressAutoHyphens w:val="false"/>
        <w:spacing w:lineRule="auto" w:line="360"/>
        <w:ind w:left="284"/>
        <w:jc w:val="both"/>
        <w:rPr>
          <w:rFonts w:ascii="Arial Narrow" w:hAnsi="Arial Narrow" w:cs="Arial"/>
          <w:bCs/>
        </w:rPr>
      </w:pPr>
      <w:r>
        <w:rPr>
          <w:rFonts w:cs="Arial" w:ascii="Arial Narrow" w:hAnsi="Arial Narrow"/>
          <w:bCs/>
        </w:rPr>
        <w:t>Państwowe Gospodarstwo Wodne Wody Polskie</w:t>
      </w:r>
    </w:p>
    <w:p>
      <w:pPr>
        <w:pStyle w:val="Normal"/>
        <w:suppressAutoHyphens w:val="false"/>
        <w:spacing w:lineRule="auto" w:line="360"/>
        <w:ind w:left="284"/>
        <w:jc w:val="both"/>
        <w:rPr>
          <w:rFonts w:ascii="Arial Narrow" w:hAnsi="Arial Narrow" w:cs="Arial"/>
          <w:bCs/>
        </w:rPr>
      </w:pPr>
      <w:r>
        <w:rPr>
          <w:rFonts w:cs="Arial" w:ascii="Arial Narrow" w:hAnsi="Arial Narrow"/>
          <w:bCs/>
        </w:rPr>
        <w:t>Regionalny Zarząd Gospodarki Wodnej we Wrocławiu</w:t>
      </w:r>
    </w:p>
    <w:p>
      <w:pPr>
        <w:pStyle w:val="Normal"/>
        <w:suppressAutoHyphens w:val="false"/>
        <w:spacing w:lineRule="auto" w:line="360"/>
        <w:ind w:left="284"/>
        <w:jc w:val="both"/>
        <w:rPr>
          <w:rFonts w:ascii="Arial Narrow" w:hAnsi="Arial Narrow" w:cs="Arial"/>
          <w:bCs/>
        </w:rPr>
      </w:pPr>
      <w:r>
        <w:rPr>
          <w:rFonts w:cs="Arial" w:ascii="Arial Narrow" w:hAnsi="Arial Narrow"/>
          <w:bCs/>
        </w:rPr>
        <w:t>Ul. C.K. Norwida 34, 50-950 Wrocław</w:t>
      </w:r>
    </w:p>
    <w:p>
      <w:pPr>
        <w:pStyle w:val="Normal"/>
        <w:suppressAutoHyphens w:val="false"/>
        <w:spacing w:lineRule="auto" w:line="360"/>
        <w:ind w:left="284"/>
        <w:jc w:val="both"/>
        <w:rPr>
          <w:rFonts w:ascii="Arial Narrow" w:hAnsi="Arial Narrow" w:cs="Arial"/>
          <w:bCs/>
        </w:rPr>
      </w:pPr>
      <w:r>
        <w:rPr>
          <w:rFonts w:cs="Arial" w:ascii="Arial Narrow" w:hAnsi="Arial Narrow"/>
          <w:bCs/>
        </w:rPr>
      </w:r>
    </w:p>
    <w:p>
      <w:pPr>
        <w:pStyle w:val="Normal"/>
        <w:suppressAutoHyphens w:val="false"/>
        <w:spacing w:lineRule="auto" w:line="360"/>
        <w:ind w:left="284"/>
        <w:jc w:val="both"/>
        <w:rPr>
          <w:rFonts w:ascii="Arial Narrow" w:hAnsi="Arial Narrow" w:cs="Arial"/>
          <w:bCs/>
        </w:rPr>
      </w:pPr>
      <w:r>
        <w:rPr>
          <w:rFonts w:cs="Arial" w:ascii="Arial Narrow" w:hAnsi="Arial Narrow"/>
          <w:bCs/>
        </w:rPr>
        <w:t>Nabywca:</w:t>
      </w:r>
    </w:p>
    <w:p>
      <w:pPr>
        <w:pStyle w:val="Normal"/>
        <w:suppressAutoHyphens w:val="false"/>
        <w:spacing w:lineRule="auto" w:line="360"/>
        <w:ind w:left="284"/>
        <w:jc w:val="both"/>
        <w:rPr>
          <w:rFonts w:ascii="Arial Narrow" w:hAnsi="Arial Narrow" w:cs="Arial"/>
          <w:bCs/>
        </w:rPr>
      </w:pPr>
      <w:r>
        <w:rPr>
          <w:rFonts w:cs="Arial" w:ascii="Arial Narrow" w:hAnsi="Arial Narrow"/>
          <w:bCs/>
        </w:rPr>
        <w:t xml:space="preserve">Gmina </w:t>
      </w:r>
      <w:r>
        <w:rPr>
          <w:rFonts w:cs="Arial" w:ascii="Arial Narrow" w:hAnsi="Arial Narrow"/>
          <w:bCs/>
        </w:rPr>
        <w:t>Miejska Świeradów-Zdrój</w:t>
      </w:r>
    </w:p>
    <w:p>
      <w:pPr>
        <w:pStyle w:val="Normal"/>
        <w:suppressAutoHyphens w:val="false"/>
        <w:spacing w:lineRule="auto" w:line="360"/>
        <w:ind w:left="284"/>
        <w:jc w:val="both"/>
        <w:rPr>
          <w:rFonts w:ascii="Arial Narrow" w:hAnsi="Arial Narrow" w:cs="Arial"/>
          <w:bCs/>
        </w:rPr>
      </w:pPr>
      <w:r>
        <w:rPr>
          <w:rFonts w:cs="Arial" w:ascii="Arial Narrow" w:hAnsi="Arial Narrow"/>
          <w:bCs/>
        </w:rPr>
        <w:t>ul. 11 Listopada 35</w:t>
      </w:r>
      <w:r>
        <w:rPr>
          <w:rFonts w:cs="Arial" w:ascii="Arial Narrow" w:hAnsi="Arial Narrow"/>
          <w:bCs/>
        </w:rPr>
        <w:t>, 59-</w:t>
      </w:r>
      <w:r>
        <w:rPr>
          <w:rFonts w:cs="Arial" w:ascii="Arial Narrow" w:hAnsi="Arial Narrow"/>
          <w:bCs/>
        </w:rPr>
        <w:t>850</w:t>
      </w:r>
      <w:r>
        <w:rPr>
          <w:rFonts w:cs="Arial" w:ascii="Arial Narrow" w:hAnsi="Arial Narrow"/>
          <w:bCs/>
        </w:rPr>
        <w:t xml:space="preserve"> </w:t>
      </w:r>
      <w:r>
        <w:rPr>
          <w:rFonts w:cs="Arial" w:ascii="Arial Narrow" w:hAnsi="Arial Narrow"/>
          <w:bCs/>
        </w:rPr>
        <w:t>Świeradów-Zdrój</w:t>
      </w:r>
      <w:r>
        <w:rPr>
          <w:rFonts w:cs="Arial" w:ascii="Arial Narrow" w:hAnsi="Arial Narrow"/>
          <w:bCs/>
        </w:rPr>
        <w:t xml:space="preserve"> </w:t>
      </w:r>
    </w:p>
    <w:p>
      <w:pPr>
        <w:pStyle w:val="Normal"/>
        <w:suppressAutoHyphens w:val="false"/>
        <w:spacing w:lineRule="auto" w:line="360"/>
        <w:ind w:left="284"/>
        <w:jc w:val="both"/>
        <w:rPr>
          <w:rFonts w:ascii="Arial Narrow" w:hAnsi="Arial Narrow" w:cs="Arial"/>
          <w:bCs/>
        </w:rPr>
      </w:pPr>
      <w:r>
        <w:rPr>
          <w:rFonts w:cs="Arial" w:ascii="Arial Narrow" w:hAnsi="Arial Narrow"/>
          <w:bCs/>
        </w:rPr>
        <w:t>NIP: 61</w:t>
      </w:r>
      <w:r>
        <w:rPr>
          <w:rFonts w:cs="Arial" w:ascii="Arial Narrow" w:hAnsi="Arial Narrow"/>
          <w:bCs/>
        </w:rPr>
        <w:t>61001947</w:t>
      </w:r>
    </w:p>
    <w:p>
      <w:pPr>
        <w:pStyle w:val="Normal"/>
        <w:suppressAutoHyphens w:val="false"/>
        <w:spacing w:lineRule="auto" w:line="360"/>
        <w:ind w:left="284"/>
        <w:jc w:val="both"/>
        <w:rPr>
          <w:rFonts w:ascii="Arial Narrow" w:hAnsi="Arial Narrow" w:cs="Arial"/>
          <w:bCs/>
          <w:iCs/>
          <w:lang w:eastAsia="pl-PL"/>
        </w:rPr>
      </w:pPr>
      <w:r>
        <w:rPr>
          <w:rFonts w:cs="Arial" w:ascii="Arial Narrow" w:hAnsi="Arial Narrow"/>
          <w:bCs/>
          <w:iCs/>
          <w:lang w:eastAsia="pl-PL"/>
        </w:rPr>
      </w:r>
    </w:p>
    <w:p>
      <w:pPr>
        <w:pStyle w:val="Normal"/>
        <w:numPr>
          <w:ilvl w:val="0"/>
          <w:numId w:val="18"/>
        </w:numPr>
        <w:spacing w:lineRule="auto" w:line="360"/>
        <w:ind w:hanging="284" w:left="284"/>
        <w:jc w:val="both"/>
        <w:rPr>
          <w:rFonts w:ascii="Arial Narrow" w:hAnsi="Arial Narrow" w:cs="Arial"/>
        </w:rPr>
      </w:pPr>
      <w:r>
        <w:rPr>
          <w:rFonts w:cs="Arial" w:ascii="Arial Narrow" w:hAnsi="Arial Narrow"/>
        </w:rPr>
        <w:t xml:space="preserve"> </w:t>
      </w:r>
      <w:r>
        <w:rPr>
          <w:rFonts w:cs="Arial" w:ascii="Arial Narrow" w:hAnsi="Arial Narrow"/>
        </w:rPr>
        <w:t>Za dzień zapłaty przyjmuje się dzień obciążenia rachunku Zamawiającego.</w:t>
      </w:r>
    </w:p>
    <w:p>
      <w:pPr>
        <w:pStyle w:val="Normal"/>
        <w:numPr>
          <w:ilvl w:val="0"/>
          <w:numId w:val="18"/>
        </w:numPr>
        <w:spacing w:lineRule="auto" w:line="360"/>
        <w:ind w:hanging="284" w:left="284"/>
        <w:jc w:val="both"/>
        <w:rPr>
          <w:rFonts w:ascii="Arial Narrow" w:hAnsi="Arial Narrow" w:cs="Arial"/>
        </w:rPr>
      </w:pPr>
      <w:r>
        <w:rPr>
          <w:rFonts w:cs="Arial" w:ascii="Arial Narrow" w:hAnsi="Arial Narrow"/>
        </w:rPr>
        <w:t xml:space="preserve"> </w:t>
      </w:r>
      <w:r>
        <w:rPr>
          <w:rFonts w:cs="Arial" w:ascii="Arial Narrow" w:hAnsi="Arial Narrow"/>
        </w:rPr>
        <w:t>Zamawiający nie wyraża zgody na udzielenie na rzecz osób trzecich cesji jakichkolwiek wierzytelności wynikających z niniejszej umowy, za wyjątkiem uzgodnionych z Zamawiającym podwykonawców.</w:t>
      </w:r>
    </w:p>
    <w:p>
      <w:pPr>
        <w:pStyle w:val="Normal"/>
        <w:numPr>
          <w:ilvl w:val="0"/>
          <w:numId w:val="18"/>
        </w:numPr>
        <w:spacing w:lineRule="auto" w:line="360"/>
        <w:ind w:hanging="284" w:left="284"/>
        <w:jc w:val="both"/>
        <w:rPr>
          <w:rFonts w:ascii="Arial Narrow" w:hAnsi="Arial Narrow" w:cs="Arial"/>
        </w:rPr>
      </w:pPr>
      <w:r>
        <w:rPr>
          <w:rFonts w:cs="Arial" w:ascii="Arial Narrow" w:hAnsi="Arial Narrow"/>
        </w:rPr>
        <w:t xml:space="preserve"> </w:t>
      </w:r>
      <w:r>
        <w:rPr>
          <w:rFonts w:cs="Arial" w:ascii="Arial Narrow" w:hAnsi="Arial Narrow"/>
        </w:rPr>
        <w:t xml:space="preserve">Państwowe Gospodarstwo Wodne Wody Polskie, zgodnie z art. 4c </w:t>
      </w:r>
      <w:r>
        <w:rPr>
          <w:rFonts w:cs="Arial" w:ascii="Arial Narrow" w:hAnsi="Arial Narrow"/>
          <w:i/>
          <w:iCs/>
        </w:rPr>
        <w:t xml:space="preserve">ustawy z dnia 8 marca 2013 r. </w:t>
        <w:br/>
        <w:t>o przeciwdziałaniu nadmiernym opóźnieniom w transakcjach handlowych (tj. Dz. U. z 2023 r. poz. 1790)</w:t>
      </w:r>
      <w:r>
        <w:rPr>
          <w:rFonts w:cs="Arial" w:ascii="Arial Narrow" w:hAnsi="Arial Narrow"/>
        </w:rPr>
        <w:t xml:space="preserve"> oświadcza, że posiada status dużego przedsiębiorcy, w rozumieniu art. 4 pkt. 6 ustawy z dnia 8 marca 2013 r. </w:t>
        <w:br/>
        <w:t>o przeciwdziałaniu nadmiernym opóźnieniom w transakcjach handlowych.</w:t>
      </w:r>
    </w:p>
    <w:p>
      <w:pPr>
        <w:pStyle w:val="Normal"/>
        <w:numPr>
          <w:ilvl w:val="0"/>
          <w:numId w:val="18"/>
        </w:numPr>
        <w:spacing w:lineRule="auto" w:line="360"/>
        <w:ind w:hanging="284" w:left="284"/>
        <w:jc w:val="both"/>
        <w:rPr>
          <w:rFonts w:ascii="Arial Narrow" w:hAnsi="Arial Narrow" w:cs="Arial"/>
        </w:rPr>
      </w:pPr>
      <w:r>
        <w:rPr>
          <w:rFonts w:cs="Arial" w:ascii="Arial Narrow" w:hAnsi="Arial Narrow"/>
        </w:rPr>
        <w:t xml:space="preserve"> </w:t>
      </w:r>
      <w:r>
        <w:rPr>
          <w:rFonts w:cs="Arial" w:ascii="Arial Narrow" w:hAnsi="Arial Narrow"/>
        </w:rPr>
        <w:t>Podzieloną płatność tzw. split paymant stosuje się wyłącznie przy płatnościach bezgotówkowych, realizowanych za pośrednictwem polecenia przelewu lub polecenia zapłaty dla czynnych podatników VAT. Mechanizm podzielonej płatności nie będzie wykorzystywany do zapłaty za czynności lub zdarzenia pozostające poza zakresem VAT (np. zapłata odszkodowania), a także za świadczenia zwolnione z VAT, opodatkowane stawką 0% lub objęte odwrotnym obciążaniem.</w:t>
      </w:r>
    </w:p>
    <w:p>
      <w:pPr>
        <w:pStyle w:val="Normal"/>
        <w:numPr>
          <w:ilvl w:val="0"/>
          <w:numId w:val="18"/>
        </w:numPr>
        <w:spacing w:lineRule="auto" w:line="360"/>
        <w:ind w:hanging="284" w:left="284"/>
        <w:jc w:val="both"/>
        <w:rPr>
          <w:rFonts w:ascii="Arial Narrow" w:hAnsi="Arial Narrow" w:cs="Arial"/>
        </w:rPr>
      </w:pPr>
      <w:r>
        <w:rPr>
          <w:rFonts w:cs="Arial" w:ascii="Arial Narrow" w:hAnsi="Arial Narrow"/>
        </w:rPr>
        <w:t xml:space="preserve"> </w:t>
      </w:r>
      <w:r>
        <w:rPr>
          <w:rFonts w:cs="Arial" w:ascii="Arial Narrow" w:hAnsi="Arial Narrow"/>
        </w:rPr>
        <w:t>Wykonawca oświadcza, że wyraża zgodę na dokonywanie przez Zamawiającego płatności w systemie podzielonej płatności, tzw. split payment.</w:t>
      </w:r>
    </w:p>
    <w:p>
      <w:pPr>
        <w:pStyle w:val="ListParagraph"/>
        <w:numPr>
          <w:ilvl w:val="0"/>
          <w:numId w:val="18"/>
        </w:numPr>
        <w:spacing w:lineRule="auto" w:line="360"/>
        <w:jc w:val="both"/>
        <w:rPr>
          <w:rFonts w:ascii="Arial Narrow" w:hAnsi="Arial Narrow" w:cs="Arial"/>
        </w:rPr>
      </w:pPr>
      <w:r>
        <w:rPr>
          <w:rFonts w:cs="Arial" w:ascii="Arial Narrow" w:hAnsi="Arial Narrow"/>
        </w:rPr>
        <w:t>Wykonawca na fakturze przy pozycji usługi winien określić PKWIU.</w:t>
      </w:r>
    </w:p>
    <w:p>
      <w:pPr>
        <w:pStyle w:val="ListParagraph"/>
        <w:spacing w:lineRule="auto" w:line="360"/>
        <w:jc w:val="center"/>
        <w:rPr>
          <w:rFonts w:ascii="Arial Narrow" w:hAnsi="Arial Narrow" w:cs="Arial"/>
          <w:b/>
          <w:bCs/>
          <w:color w:val="00000A"/>
        </w:rPr>
      </w:pPr>
      <w:r>
        <w:rPr>
          <w:rFonts w:cs="Arial" w:ascii="Arial Narrow" w:hAnsi="Arial Narrow"/>
          <w:b/>
          <w:bCs/>
          <w:color w:val="00000A"/>
        </w:rPr>
        <w:t>§ 5a</w:t>
      </w:r>
    </w:p>
    <w:p>
      <w:pPr>
        <w:pStyle w:val="Normal"/>
        <w:spacing w:lineRule="auto" w:line="360"/>
        <w:ind w:left="284"/>
        <w:jc w:val="both"/>
        <w:rPr>
          <w:rFonts w:ascii="Arial Narrow" w:hAnsi="Arial Narrow" w:cs="Arial"/>
        </w:rPr>
      </w:pPr>
      <w:r>
        <w:rPr>
          <w:rFonts w:cs="Arial" w:ascii="Arial Narrow" w:hAnsi="Arial Narrow"/>
        </w:rPr>
        <w:t xml:space="preserve">1. Zamawiający oświadcza, że zezwala na przesyłanie drogą elektroniczną faktur wystawianych w formie elektronicznej (faktury elektroniczne) przez Wykonawcę zgodnie z obowiązującymi przepisami </w:t>
      </w:r>
      <w:r>
        <w:rPr>
          <w:rFonts w:cs="Arial" w:ascii="Arial Narrow" w:hAnsi="Arial Narrow"/>
          <w:i/>
          <w:iCs/>
        </w:rPr>
        <w:t>ustawy z 11 marca 2004 r. o podatku od towarów i usług (tj. Dz. U. z 2024 r., poz. 361 ze zm.)</w:t>
      </w:r>
      <w:r>
        <w:rPr>
          <w:rFonts w:cs="Arial" w:ascii="Arial Narrow" w:hAnsi="Arial Narrow"/>
        </w:rPr>
        <w:t xml:space="preserve">, w formacie PDF w związku z realizacją niniejszej Umowy. </w:t>
      </w:r>
    </w:p>
    <w:p>
      <w:pPr>
        <w:pStyle w:val="Normal"/>
        <w:spacing w:lineRule="auto" w:line="360"/>
        <w:ind w:left="284"/>
        <w:jc w:val="both"/>
        <w:rPr>
          <w:rFonts w:ascii="Arial Narrow" w:hAnsi="Arial Narrow" w:cs="Arial"/>
        </w:rPr>
      </w:pPr>
      <w:r>
        <w:rPr>
          <w:rFonts w:cs="Arial" w:ascii="Arial Narrow" w:hAnsi="Arial Narrow"/>
        </w:rPr>
        <w:t xml:space="preserve">2. Wykonawca uprawniony jest do przesyłania Zamawiającemu wystawionych przez siebie faktur elektronicznych wraz z dołączonymi do nich załącznikami w postaci jednolitego pliku PDF na adres mailowy Zamawiającego: w przypadku </w:t>
      </w:r>
      <w:r>
        <w:rPr>
          <w:rFonts w:cs="Arial" w:ascii="Arial Narrow" w:hAnsi="Arial Narrow"/>
          <w:b/>
          <w:bCs/>
        </w:rPr>
        <w:t>PGW WP -</w:t>
      </w:r>
      <w:r>
        <w:rPr>
          <w:rFonts w:cs="Arial" w:ascii="Arial Narrow" w:hAnsi="Arial Narrow"/>
        </w:rPr>
        <w:t xml:space="preserve"> </w:t>
      </w:r>
      <w:hyperlink r:id="rId4">
        <w:r>
          <w:rPr>
            <w:rStyle w:val="Hyperlink"/>
            <w:rFonts w:cs="Arial" w:ascii="Arial Narrow" w:hAnsi="Arial Narrow"/>
            <w:b/>
            <w:bCs/>
            <w:u w:val="none"/>
          </w:rPr>
          <w:t>faktura_wroclaw@wody.gov.pl</w:t>
        </w:r>
      </w:hyperlink>
      <w:hyperlink r:id="rId5">
        <w:r>
          <w:rPr>
            <w:rFonts w:cs="Arial" w:ascii="Arial Narrow" w:hAnsi="Arial Narrow"/>
            <w:b/>
            <w:bCs/>
          </w:rPr>
          <w:t xml:space="preserve"> i w przypadku Gminy ………… </w:t>
        </w:r>
      </w:hyperlink>
    </w:p>
    <w:p>
      <w:pPr>
        <w:pStyle w:val="Normal"/>
        <w:spacing w:lineRule="auto" w:line="360"/>
        <w:ind w:left="284"/>
        <w:jc w:val="both"/>
        <w:rPr>
          <w:rFonts w:ascii="Arial Narrow" w:hAnsi="Arial Narrow" w:cs="Arial"/>
          <w:b/>
          <w:bCs/>
          <w:u w:val="single"/>
        </w:rPr>
      </w:pPr>
      <w:r>
        <w:rPr>
          <w:rFonts w:cs="Arial" w:ascii="Arial Narrow" w:hAnsi="Arial Narrow"/>
          <w:b/>
          <w:bCs/>
          <w:u w:val="single"/>
        </w:rPr>
      </w:r>
    </w:p>
    <w:p>
      <w:pPr>
        <w:pStyle w:val="Normal"/>
        <w:spacing w:lineRule="auto" w:line="360"/>
        <w:ind w:left="284"/>
        <w:jc w:val="both"/>
        <w:rPr>
          <w:rFonts w:ascii="Arial Narrow" w:hAnsi="Arial Narrow" w:cs="Arial"/>
          <w:b/>
          <w:bCs/>
          <w:u w:val="single"/>
        </w:rPr>
      </w:pPr>
      <w:r>
        <w:rPr>
          <w:rFonts w:cs="Arial" w:ascii="Arial Narrow" w:hAnsi="Arial Narrow"/>
          <w:b/>
          <w:bCs/>
          <w:u w:val="single"/>
        </w:rPr>
        <w:t>Nabywca:</w:t>
      </w:r>
    </w:p>
    <w:p>
      <w:pPr>
        <w:pStyle w:val="Normal"/>
        <w:spacing w:lineRule="auto" w:line="360"/>
        <w:ind w:left="284"/>
        <w:jc w:val="both"/>
        <w:rPr>
          <w:rFonts w:ascii="Arial Narrow" w:hAnsi="Arial Narrow" w:cs="Arial"/>
          <w:b/>
          <w:bCs/>
        </w:rPr>
      </w:pPr>
      <w:r>
        <w:rPr>
          <w:rFonts w:cs="Arial" w:ascii="Arial Narrow" w:hAnsi="Arial Narrow"/>
          <w:b/>
          <w:bCs/>
        </w:rPr>
        <w:t xml:space="preserve">Państwowe Gospodarstwo Wodne Wody Polskie, </w:t>
      </w:r>
    </w:p>
    <w:p>
      <w:pPr>
        <w:pStyle w:val="Normal"/>
        <w:spacing w:lineRule="auto" w:line="360"/>
        <w:ind w:left="284"/>
        <w:jc w:val="both"/>
        <w:rPr>
          <w:rFonts w:ascii="Arial Narrow" w:hAnsi="Arial Narrow" w:cs="Arial"/>
          <w:b/>
          <w:bCs/>
        </w:rPr>
      </w:pPr>
      <w:r>
        <w:rPr>
          <w:rFonts w:cs="Arial" w:ascii="Arial Narrow" w:hAnsi="Arial Narrow"/>
          <w:b/>
          <w:bCs/>
        </w:rPr>
        <w:t>ul. T. Chałubińskiego 8, 00-613 Warszawa</w:t>
      </w:r>
    </w:p>
    <w:p>
      <w:pPr>
        <w:pStyle w:val="Normal"/>
        <w:spacing w:lineRule="auto" w:line="360"/>
        <w:ind w:left="284"/>
        <w:jc w:val="both"/>
        <w:rPr>
          <w:rFonts w:ascii="Arial Narrow" w:hAnsi="Arial Narrow" w:cs="Arial"/>
          <w:b/>
          <w:bCs/>
        </w:rPr>
      </w:pPr>
      <w:r>
        <w:rPr>
          <w:rFonts w:cs="Arial" w:ascii="Arial Narrow" w:hAnsi="Arial Narrow"/>
          <w:b/>
          <w:bCs/>
        </w:rPr>
        <w:t>NIP: 5272825616</w:t>
      </w:r>
    </w:p>
    <w:p>
      <w:pPr>
        <w:pStyle w:val="Normal"/>
        <w:spacing w:lineRule="auto" w:line="360"/>
        <w:ind w:left="284"/>
        <w:rPr>
          <w:rFonts w:ascii="Arial Narrow" w:hAnsi="Arial Narrow" w:cs="Arial"/>
          <w:bCs/>
          <w:spacing w:val="-3"/>
        </w:rPr>
      </w:pPr>
      <w:bookmarkStart w:id="4" w:name="_Hlk113369428"/>
      <w:r>
        <w:rPr>
          <w:rFonts w:cs="Arial" w:ascii="Arial Narrow" w:hAnsi="Arial Narrow"/>
          <w:b/>
          <w:bCs/>
        </w:rPr>
        <w:t>Zgodnie z § 4 pkt 3 ppkt a)</w:t>
      </w:r>
      <w:r>
        <w:rPr>
          <w:rFonts w:cs="Arial" w:ascii="Arial Narrow" w:hAnsi="Arial Narrow"/>
          <w:bCs/>
          <w:spacing w:val="-3"/>
        </w:rPr>
        <w:t xml:space="preserve"> PGW Wody Polskie  - …… ogólnego wynagrodzenia tj. ……………… zł. brutto,</w:t>
      </w:r>
      <w:bookmarkEnd w:id="4"/>
    </w:p>
    <w:p>
      <w:pPr>
        <w:pStyle w:val="Normal"/>
        <w:spacing w:lineRule="auto" w:line="360"/>
        <w:ind w:left="284"/>
        <w:jc w:val="both"/>
        <w:rPr>
          <w:rFonts w:ascii="Arial Narrow" w:hAnsi="Arial Narrow" w:cs="Arial"/>
        </w:rPr>
      </w:pPr>
      <w:r>
        <w:rPr>
          <w:rFonts w:cs="Arial" w:ascii="Arial Narrow" w:hAnsi="Arial Narrow"/>
        </w:rPr>
        <w:t xml:space="preserve">obowiązkowo muszą zawierać oznaczanie „Odbiorcy” tj. </w:t>
      </w:r>
    </w:p>
    <w:p>
      <w:pPr>
        <w:pStyle w:val="Normal"/>
        <w:spacing w:lineRule="auto" w:line="360"/>
        <w:ind w:left="284"/>
        <w:jc w:val="both"/>
        <w:rPr>
          <w:rFonts w:ascii="Arial Narrow" w:hAnsi="Arial Narrow" w:cs="Arial"/>
          <w:b/>
          <w:bCs/>
          <w:u w:val="single"/>
        </w:rPr>
      </w:pPr>
      <w:r>
        <w:rPr>
          <w:rFonts w:cs="Arial" w:ascii="Arial Narrow" w:hAnsi="Arial Narrow"/>
          <w:b/>
          <w:bCs/>
          <w:u w:val="single"/>
        </w:rPr>
      </w:r>
    </w:p>
    <w:p>
      <w:pPr>
        <w:pStyle w:val="Normal"/>
        <w:spacing w:lineRule="auto" w:line="360"/>
        <w:ind w:left="284"/>
        <w:jc w:val="both"/>
        <w:rPr>
          <w:rFonts w:ascii="Arial Narrow" w:hAnsi="Arial Narrow" w:cs="Arial"/>
          <w:b/>
          <w:bCs/>
          <w:u w:val="single"/>
        </w:rPr>
      </w:pPr>
      <w:r>
        <w:rPr>
          <w:rFonts w:cs="Arial" w:ascii="Arial Narrow" w:hAnsi="Arial Narrow"/>
          <w:b/>
          <w:bCs/>
          <w:u w:val="single"/>
        </w:rPr>
        <w:t>Odbiorca:</w:t>
      </w:r>
    </w:p>
    <w:p>
      <w:pPr>
        <w:pStyle w:val="Normal"/>
        <w:suppressAutoHyphens w:val="false"/>
        <w:spacing w:lineRule="auto" w:line="360"/>
        <w:ind w:left="340"/>
        <w:jc w:val="both"/>
        <w:rPr>
          <w:rFonts w:ascii="Arial Narrow" w:hAnsi="Arial Narrow" w:cs="Arial"/>
          <w:b/>
          <w:bCs/>
          <w:lang w:eastAsia="pl-PL"/>
        </w:rPr>
      </w:pPr>
      <w:r>
        <w:rPr>
          <w:rFonts w:cs="Arial" w:ascii="Arial Narrow" w:hAnsi="Arial Narrow"/>
          <w:b/>
          <w:bCs/>
          <w:lang w:eastAsia="pl-PL"/>
        </w:rPr>
        <w:t>Państwowe Gospodarstwo Wodne Wody Polskie</w:t>
      </w:r>
    </w:p>
    <w:p>
      <w:pPr>
        <w:pStyle w:val="Normal"/>
        <w:suppressAutoHyphens w:val="false"/>
        <w:spacing w:lineRule="auto" w:line="360"/>
        <w:ind w:left="340"/>
        <w:jc w:val="both"/>
        <w:rPr>
          <w:rFonts w:ascii="Arial Narrow" w:hAnsi="Arial Narrow" w:cs="Arial"/>
          <w:b/>
          <w:bCs/>
          <w:lang w:eastAsia="pl-PL"/>
        </w:rPr>
      </w:pPr>
      <w:r>
        <w:rPr>
          <w:rFonts w:cs="Arial" w:ascii="Arial Narrow" w:hAnsi="Arial Narrow"/>
          <w:b/>
          <w:bCs/>
          <w:lang w:eastAsia="pl-PL"/>
        </w:rPr>
        <w:t>Regionalny  Zarząd Gospodarki Wodnej we Wrocławiu</w:t>
      </w:r>
    </w:p>
    <w:p>
      <w:pPr>
        <w:pStyle w:val="Normal"/>
        <w:suppressAutoHyphens w:val="false"/>
        <w:spacing w:lineRule="auto" w:line="360"/>
        <w:ind w:left="340"/>
        <w:jc w:val="both"/>
        <w:rPr>
          <w:rFonts w:ascii="Arial Narrow" w:hAnsi="Arial Narrow" w:cs="Arial"/>
          <w:b/>
          <w:bCs/>
          <w:lang w:eastAsia="pl-PL"/>
        </w:rPr>
      </w:pPr>
      <w:r>
        <w:rPr>
          <w:rFonts w:cs="Arial" w:ascii="Arial Narrow" w:hAnsi="Arial Narrow"/>
          <w:b/>
          <w:bCs/>
          <w:lang w:eastAsia="pl-PL"/>
        </w:rPr>
        <w:t>ul. C.K. Norwida 34; 50-950 Wrocław</w:t>
      </w:r>
    </w:p>
    <w:p>
      <w:pPr>
        <w:pStyle w:val="Normal"/>
        <w:spacing w:lineRule="auto" w:line="360"/>
        <w:ind w:left="284"/>
        <w:jc w:val="both"/>
        <w:rPr>
          <w:rFonts w:ascii="Arial Narrow" w:hAnsi="Arial Narrow" w:cs="Arial"/>
          <w:b/>
          <w:bCs/>
        </w:rPr>
      </w:pPr>
      <w:r>
        <w:rPr>
          <w:rFonts w:cs="Arial" w:ascii="Arial Narrow" w:hAnsi="Arial Narrow"/>
          <w:b/>
          <w:bCs/>
        </w:rPr>
      </w:r>
    </w:p>
    <w:p>
      <w:pPr>
        <w:pStyle w:val="Normal"/>
        <w:spacing w:lineRule="auto" w:line="360"/>
        <w:ind w:left="284"/>
        <w:rPr>
          <w:rFonts w:ascii="Arial Narrow" w:hAnsi="Arial Narrow" w:cs="Arial"/>
          <w:b/>
          <w:bCs/>
          <w:u w:val="single"/>
        </w:rPr>
      </w:pPr>
      <w:r>
        <w:rPr>
          <w:rFonts w:cs="Arial" w:ascii="Arial Narrow" w:hAnsi="Arial Narrow"/>
          <w:b/>
          <w:bCs/>
          <w:u w:val="single"/>
        </w:rPr>
        <w:t>Nabywca:</w:t>
      </w:r>
    </w:p>
    <w:p>
      <w:pPr>
        <w:pStyle w:val="Normal"/>
        <w:suppressAutoHyphens w:val="false"/>
        <w:spacing w:lineRule="auto" w:line="360"/>
        <w:ind w:left="284"/>
        <w:jc w:val="both"/>
        <w:rPr>
          <w:rFonts w:ascii="Arial Narrow" w:hAnsi="Arial Narrow" w:cs="Arial"/>
          <w:b/>
          <w:bCs/>
        </w:rPr>
      </w:pPr>
      <w:r>
        <w:rPr>
          <w:rFonts w:cs="Arial" w:ascii="Arial Narrow" w:hAnsi="Arial Narrow"/>
          <w:b/>
          <w:bCs/>
        </w:rPr>
        <w:t xml:space="preserve">Gmina </w:t>
      </w:r>
      <w:r>
        <w:rPr>
          <w:rFonts w:cs="Arial" w:ascii="Arial Narrow" w:hAnsi="Arial Narrow"/>
          <w:b/>
          <w:bCs/>
        </w:rPr>
        <w:t>Miejska Świeradów-Zdrój</w:t>
      </w:r>
    </w:p>
    <w:p>
      <w:pPr>
        <w:pStyle w:val="Normal"/>
        <w:suppressAutoHyphens w:val="false"/>
        <w:spacing w:lineRule="auto" w:line="360"/>
        <w:ind w:left="284"/>
        <w:jc w:val="both"/>
        <w:rPr>
          <w:rFonts w:ascii="Arial Narrow" w:hAnsi="Arial Narrow" w:cs="Arial"/>
          <w:b/>
          <w:bCs/>
        </w:rPr>
      </w:pPr>
      <w:r>
        <w:rPr>
          <w:rFonts w:cs="Arial" w:ascii="Arial Narrow" w:hAnsi="Arial Narrow"/>
          <w:b/>
          <w:bCs/>
        </w:rPr>
        <w:t>ul. 11 Listopada 35</w:t>
      </w:r>
      <w:r>
        <w:rPr>
          <w:rFonts w:cs="Arial" w:ascii="Arial Narrow" w:hAnsi="Arial Narrow"/>
          <w:b/>
          <w:bCs/>
        </w:rPr>
        <w:t>, 59-</w:t>
      </w:r>
      <w:r>
        <w:rPr>
          <w:rFonts w:cs="Arial" w:ascii="Arial Narrow" w:hAnsi="Arial Narrow"/>
          <w:b/>
          <w:bCs/>
        </w:rPr>
        <w:t>850</w:t>
      </w:r>
      <w:r>
        <w:rPr>
          <w:rFonts w:cs="Arial" w:ascii="Arial Narrow" w:hAnsi="Arial Narrow"/>
          <w:b/>
          <w:bCs/>
        </w:rPr>
        <w:t xml:space="preserve"> </w:t>
      </w:r>
      <w:r>
        <w:rPr>
          <w:rFonts w:cs="Arial" w:ascii="Arial Narrow" w:hAnsi="Arial Narrow"/>
          <w:b/>
          <w:bCs/>
        </w:rPr>
        <w:t>Świeradów-Zdrój</w:t>
      </w:r>
      <w:r>
        <w:rPr>
          <w:rFonts w:cs="Arial" w:ascii="Arial Narrow" w:hAnsi="Arial Narrow"/>
          <w:b/>
          <w:bCs/>
        </w:rPr>
        <w:t xml:space="preserve"> </w:t>
      </w:r>
    </w:p>
    <w:p>
      <w:pPr>
        <w:pStyle w:val="Normal"/>
        <w:spacing w:lineRule="auto" w:line="360"/>
        <w:ind w:left="284"/>
        <w:jc w:val="both"/>
        <w:rPr>
          <w:rFonts w:ascii="Arial Narrow" w:hAnsi="Arial Narrow" w:cs="Arial"/>
          <w:b/>
          <w:bCs/>
        </w:rPr>
      </w:pPr>
      <w:r>
        <w:rPr>
          <w:rFonts w:cs="Arial" w:ascii="Arial Narrow" w:hAnsi="Arial Narrow"/>
          <w:b/>
          <w:bCs/>
        </w:rPr>
        <w:t>NIP: 61</w:t>
      </w:r>
      <w:r>
        <w:rPr>
          <w:rFonts w:cs="Arial" w:ascii="Arial Narrow" w:hAnsi="Arial Narrow"/>
          <w:b/>
          <w:bCs/>
        </w:rPr>
        <w:t>61001947</w:t>
      </w:r>
    </w:p>
    <w:p>
      <w:pPr>
        <w:pStyle w:val="Normal"/>
        <w:spacing w:lineRule="auto" w:line="360"/>
        <w:ind w:left="284"/>
        <w:jc w:val="both"/>
        <w:rPr>
          <w:rFonts w:ascii="Arial Narrow" w:hAnsi="Arial Narrow" w:cs="Arial"/>
          <w:bCs/>
          <w:spacing w:val="-3"/>
        </w:rPr>
      </w:pPr>
      <w:r>
        <w:rPr>
          <w:rFonts w:cs="Arial" w:ascii="Arial Narrow" w:hAnsi="Arial Narrow"/>
          <w:b/>
          <w:bCs/>
        </w:rPr>
        <w:t>Zgodnie z § 4 pkt 3 ppkt b)</w:t>
      </w:r>
      <w:r>
        <w:rPr>
          <w:rFonts w:cs="Arial" w:ascii="Arial Narrow" w:hAnsi="Arial Narrow"/>
          <w:bCs/>
          <w:spacing w:val="-3"/>
        </w:rPr>
        <w:t xml:space="preserve"> Gmina …………. -  </w:t>
      </w:r>
      <w:r>
        <w:rPr>
          <w:rFonts w:cs="Arial" w:ascii="Arial Narrow" w:hAnsi="Arial Narrow"/>
          <w:bCs/>
          <w:color w:themeColor="text1" w:val="000000"/>
          <w:spacing w:val="-3"/>
        </w:rPr>
        <w:t>…..</w:t>
      </w:r>
      <w:r>
        <w:rPr>
          <w:rFonts w:cs="Arial" w:ascii="Arial Narrow" w:hAnsi="Arial Narrow"/>
          <w:bCs/>
          <w:color w:val="FF0000"/>
          <w:spacing w:val="-3"/>
        </w:rPr>
        <w:t xml:space="preserve"> </w:t>
      </w:r>
      <w:r>
        <w:rPr>
          <w:rFonts w:cs="Arial" w:ascii="Arial Narrow" w:hAnsi="Arial Narrow"/>
          <w:bCs/>
          <w:color w:themeColor="text1" w:val="000000"/>
          <w:spacing w:val="-3"/>
        </w:rPr>
        <w:t xml:space="preserve">% ogólnego wynagrodzenia </w:t>
      </w:r>
      <w:r>
        <w:rPr>
          <w:rFonts w:cs="Arial" w:ascii="Arial Narrow" w:hAnsi="Arial Narrow"/>
          <w:bCs/>
          <w:spacing w:val="-3"/>
        </w:rPr>
        <w:t>tj. …………………zł. brutto.</w:t>
      </w:r>
    </w:p>
    <w:p>
      <w:pPr>
        <w:pStyle w:val="Normal"/>
        <w:spacing w:lineRule="auto" w:line="360"/>
        <w:ind w:left="284"/>
        <w:jc w:val="both"/>
        <w:rPr>
          <w:rFonts w:ascii="Arial Narrow" w:hAnsi="Arial Narrow" w:cs="Arial"/>
        </w:rPr>
      </w:pPr>
      <w:r>
        <w:rPr>
          <w:rFonts w:cs="Arial" w:ascii="Arial Narrow" w:hAnsi="Arial Narrow"/>
        </w:rPr>
        <w:t xml:space="preserve">3. Przesłanie przez Wykonawcę faktur wystawionych w formie elektronicznej na inny adres niż wskazany </w:t>
        <w:br/>
        <w:t>w ust. 2 powyżej będzie traktowane jako niedostarczenie korespondencji do Zamawiającego.</w:t>
      </w:r>
    </w:p>
    <w:p>
      <w:pPr>
        <w:pStyle w:val="Normal"/>
        <w:spacing w:lineRule="auto" w:line="360"/>
        <w:ind w:left="284"/>
        <w:jc w:val="both"/>
        <w:rPr>
          <w:rFonts w:ascii="Arial Narrow" w:hAnsi="Arial Narrow" w:cs="Arial"/>
        </w:rPr>
      </w:pPr>
      <w:r>
        <w:rPr>
          <w:rFonts w:cs="Arial" w:ascii="Arial Narrow" w:hAnsi="Arial Narrow"/>
        </w:rPr>
        <w:t>4. W celu zapewnienia autentyczności pochodzenia i integralności faktur wystawionych w formie elektronicznej, będą one przesyłane pocztą elektroniczną w postaci nieedytowalnego pliku PDF z następującego adresu mailowego Wykonawcy: …………………………….</w:t>
      </w:r>
    </w:p>
    <w:p>
      <w:pPr>
        <w:pStyle w:val="Normal"/>
        <w:spacing w:lineRule="auto" w:line="360"/>
        <w:ind w:left="284"/>
        <w:jc w:val="both"/>
        <w:rPr>
          <w:rFonts w:ascii="Arial Narrow" w:hAnsi="Arial Narrow" w:cs="Arial"/>
        </w:rPr>
      </w:pPr>
      <w:r>
        <w:rPr>
          <w:rFonts w:cs="Arial" w:ascii="Arial Narrow" w:hAnsi="Arial Narrow"/>
        </w:rPr>
        <w:t>5. Każda ze Stron zobowiązuje się do przechowywania faktur elektronicznych w sposób zapewniający możliwość potwierdzenia autentyczności pochodzenia, integralności treści i czytelności faktur elektronicznych zgodnie z wymogami przewidzianymi przepisami ustawy o podatku od towarów i usług.</w:t>
      </w:r>
    </w:p>
    <w:p>
      <w:pPr>
        <w:pStyle w:val="Normal"/>
        <w:spacing w:lineRule="auto" w:line="360"/>
        <w:ind w:left="284"/>
        <w:jc w:val="both"/>
        <w:rPr>
          <w:rFonts w:ascii="Arial Narrow" w:hAnsi="Arial Narrow" w:cs="Arial"/>
        </w:rPr>
      </w:pPr>
      <w:r>
        <w:rPr>
          <w:rFonts w:cs="Arial" w:ascii="Arial Narrow" w:hAnsi="Arial Narrow"/>
        </w:rPr>
        <w:t>6. Do transakcji udokumentowanych fakturą elektroniczną, nie będą wystawiane faktury w innej formie. Faktury elektroniczne nie będą przesyłane dodatkowo w formie papierowej.</w:t>
      </w:r>
    </w:p>
    <w:p>
      <w:pPr>
        <w:pStyle w:val="Normal"/>
        <w:spacing w:lineRule="auto" w:line="360"/>
        <w:ind w:left="284"/>
        <w:jc w:val="both"/>
        <w:rPr>
          <w:rFonts w:ascii="Arial Narrow" w:hAnsi="Arial Narrow" w:cs="Arial"/>
        </w:rPr>
      </w:pPr>
      <w:r>
        <w:rPr>
          <w:rFonts w:cs="Arial" w:ascii="Arial Narrow" w:hAnsi="Arial Narrow"/>
        </w:rPr>
        <w:t>7. Za datę otrzymania faktury elektronicznej przez Zamawiającego, uważa się datę wpływu tej faktury na skrzynkę poczty elektronicznej Zamawiającego, o której mowa w ust. 2.</w:t>
      </w:r>
    </w:p>
    <w:p>
      <w:pPr>
        <w:pStyle w:val="Normal"/>
        <w:spacing w:lineRule="auto" w:line="360"/>
        <w:ind w:left="284"/>
        <w:jc w:val="both"/>
        <w:rPr>
          <w:rFonts w:ascii="Arial Narrow" w:hAnsi="Arial Narrow" w:cs="Arial"/>
        </w:rPr>
      </w:pPr>
      <w:r>
        <w:rPr>
          <w:rFonts w:cs="Arial" w:ascii="Arial Narrow" w:hAnsi="Arial Narrow"/>
        </w:rPr>
        <w:t xml:space="preserve">8. W razie cofnięcia przez Zamawiającego zezwolenia na przesyłanie faktur elektronicznych wystawianych przez Wykonawcę w ramach niniejszej umowy, Wykonawca zaprzestaje przesyłania faktur elektronicznych drogą elektroniczną w terminie 7 dni roboczych od dnia następującego po dniu, w którym otrzymał zawiadomienie od Zamawiającego o cofnięciu zezwolenia. </w:t>
      </w:r>
    </w:p>
    <w:p>
      <w:pPr>
        <w:pStyle w:val="Normal"/>
        <w:spacing w:lineRule="auto" w:line="360"/>
        <w:ind w:left="284"/>
        <w:jc w:val="both"/>
        <w:rPr>
          <w:rFonts w:ascii="Arial Narrow" w:hAnsi="Arial Narrow" w:cs="Arial"/>
        </w:rPr>
      </w:pPr>
      <w:r>
        <w:rPr>
          <w:rFonts w:cs="Arial" w:ascii="Arial Narrow" w:hAnsi="Arial Narrow"/>
        </w:rPr>
        <w:t>9. Cofnięcie zezwolenia, o którym mowa w ust. 1 wymaga formy pisemnej.</w:t>
      </w:r>
    </w:p>
    <w:p>
      <w:pPr>
        <w:pStyle w:val="Normal"/>
        <w:spacing w:lineRule="auto" w:line="360"/>
        <w:ind w:left="284"/>
        <w:jc w:val="both"/>
        <w:rPr>
          <w:rFonts w:ascii="Arial Narrow" w:hAnsi="Arial Narrow" w:cs="Arial"/>
        </w:rPr>
      </w:pPr>
      <w:r>
        <w:rPr>
          <w:rFonts w:cs="Arial" w:ascii="Arial Narrow" w:hAnsi="Arial Narrow"/>
        </w:rPr>
        <w:t>10. Zezwolenie, o którym mowa w ust. 1 dotyczy również wystawiania i przesyłania drogą elektroniczną faktur korygujących, zaliczkowych i duplikatów faktur oraz not księgowych.</w:t>
      </w:r>
    </w:p>
    <w:p>
      <w:pPr>
        <w:pStyle w:val="Normal"/>
        <w:spacing w:lineRule="auto" w:line="360"/>
        <w:ind w:left="284"/>
        <w:jc w:val="both"/>
        <w:rPr>
          <w:rFonts w:ascii="Arial Narrow" w:hAnsi="Arial Narrow" w:cs="Arial"/>
        </w:rPr>
      </w:pPr>
      <w:r>
        <w:rPr>
          <w:rFonts w:cs="Arial" w:ascii="Arial Narrow" w:hAnsi="Arial Narrow"/>
        </w:rPr>
        <w:t>11. Zamawiający informuje o możliwości wysyłania faktur elektronicznych za pośrednictwem platformy elektronicznego fakturowania (dalej PEF). Platforma Elektronicznego Fakturowania dostępna jest pod adresem https://brokerinfinite.efaktura.gov.pl/.</w:t>
      </w:r>
    </w:p>
    <w:p>
      <w:pPr>
        <w:pStyle w:val="Normal"/>
        <w:spacing w:lineRule="auto" w:line="360"/>
        <w:ind w:left="284"/>
        <w:jc w:val="both"/>
        <w:rPr>
          <w:rFonts w:ascii="Arial Narrow" w:hAnsi="Arial Narrow" w:cs="Arial"/>
        </w:rPr>
      </w:pPr>
      <w:r>
        <w:rPr>
          <w:rFonts w:cs="Arial" w:ascii="Arial Narrow" w:hAnsi="Arial Narrow"/>
        </w:rPr>
        <w:t xml:space="preserve">12. Jeżeli Wykonawca będzie korzystał z PEF, zobowiązany będzie do podania Zamawiającemu informacji </w:t>
        <w:br/>
        <w:t>o swojej rejestracji na Platformie Elektronicznego Fakturowania w celu wysyłania Zamawiającemu ustrukturyzowanych faktur elektronicznych.</w:t>
      </w:r>
    </w:p>
    <w:p>
      <w:pPr>
        <w:pStyle w:val="Normal"/>
        <w:spacing w:lineRule="auto" w:line="360"/>
        <w:ind w:left="284"/>
        <w:jc w:val="both"/>
        <w:rPr>
          <w:rFonts w:ascii="Arial Narrow" w:hAnsi="Arial Narrow" w:cs="Arial"/>
        </w:rPr>
      </w:pPr>
      <w:r>
        <w:rPr>
          <w:rFonts w:cs="Arial" w:ascii="Arial Narrow" w:hAnsi="Arial Narrow"/>
        </w:rPr>
        <w:t>13. Jeżeli Wykonawca nie będzie korzystał z PEF, uprawniony jest również do przesyłania Zamawiającemu wystawionych przez siebie faktur elektronicznych zgodnie z postanowieniami niniejszego paragrafu.</w:t>
      </w:r>
    </w:p>
    <w:p>
      <w:pPr>
        <w:pStyle w:val="Normal"/>
        <w:spacing w:lineRule="auto" w:line="360"/>
        <w:ind w:left="284"/>
        <w:jc w:val="both"/>
        <w:rPr>
          <w:rFonts w:ascii="Arial Narrow" w:hAnsi="Arial Narrow" w:cs="Arial"/>
        </w:rPr>
      </w:pPr>
      <w:r>
        <w:rPr>
          <w:rFonts w:cs="Arial" w:ascii="Arial Narrow" w:hAnsi="Arial Narrow"/>
        </w:rPr>
        <w:t xml:space="preserve">14. Zmiana adresu poczty elektronicznej o których mowa w ust. 2 i </w:t>
      </w:r>
      <w:r>
        <w:rPr>
          <w:rFonts w:cs="Arial" w:ascii="Arial Narrow" w:hAnsi="Arial Narrow"/>
          <w:color w:themeColor="text1" w:val="000000"/>
        </w:rPr>
        <w:t>4</w:t>
      </w:r>
      <w:r>
        <w:rPr>
          <w:rFonts w:cs="Arial" w:ascii="Arial Narrow" w:hAnsi="Arial Narrow"/>
          <w:color w:val="FF0000"/>
        </w:rPr>
        <w:t xml:space="preserve"> </w:t>
      </w:r>
      <w:r>
        <w:rPr>
          <w:rFonts w:cs="Arial" w:ascii="Arial Narrow" w:hAnsi="Arial Narrow"/>
        </w:rPr>
        <w:t>wymaga podpisania aneksu do niniejszej umowy.</w:t>
      </w:r>
    </w:p>
    <w:p>
      <w:pPr>
        <w:pStyle w:val="Normal"/>
        <w:spacing w:lineRule="auto" w:line="360"/>
        <w:ind w:left="284"/>
        <w:jc w:val="both"/>
        <w:rPr>
          <w:rFonts w:ascii="Arial Narrow" w:hAnsi="Arial Narrow" w:cs="Arial"/>
        </w:rPr>
      </w:pPr>
      <w:r>
        <w:rPr>
          <w:rFonts w:cs="Arial" w:ascii="Arial Narrow" w:hAnsi="Arial Narrow"/>
        </w:rPr>
        <w:t xml:space="preserve">15. Postanowienia ust. 9-11 nie wykluczają możliwości wystawienia i przesłania przez Wykonawcę faktur </w:t>
        <w:br/>
        <w:t>w formie papierowej pod warunkiem powiadomienia o tym fakcie Zamawiającego na adres mailowy, o którym mowa w ust. 2 najpóźniej w kolejnym dniu roboczym od dnia dokonania wysyłki faktury papierowej przez Wykonawcę.</w:t>
      </w:r>
    </w:p>
    <w:p>
      <w:pPr>
        <w:pStyle w:val="Normal"/>
        <w:spacing w:lineRule="auto" w:line="360"/>
        <w:ind w:left="284"/>
        <w:jc w:val="center"/>
        <w:rPr>
          <w:rFonts w:ascii="Arial Narrow" w:hAnsi="Arial Narrow" w:cs="Arial"/>
        </w:rPr>
      </w:pPr>
      <w:r>
        <w:rPr>
          <w:rFonts w:cs="Arial" w:ascii="Arial Narrow" w:hAnsi="Arial Narrow"/>
          <w:b/>
        </w:rPr>
        <w:t>§ 6.</w:t>
      </w:r>
    </w:p>
    <w:p>
      <w:pPr>
        <w:pStyle w:val="Normal"/>
        <w:numPr>
          <w:ilvl w:val="0"/>
          <w:numId w:val="10"/>
        </w:numPr>
        <w:tabs>
          <w:tab w:val="clear" w:pos="708"/>
          <w:tab w:val="left" w:pos="284" w:leader="none"/>
        </w:tabs>
        <w:spacing w:lineRule="auto" w:line="360"/>
        <w:ind w:hanging="284" w:left="284"/>
        <w:rPr>
          <w:rFonts w:ascii="Arial Narrow" w:hAnsi="Arial Narrow" w:cs="Arial"/>
        </w:rPr>
      </w:pPr>
      <w:r>
        <w:rPr>
          <w:rFonts w:cs="Arial" w:ascii="Arial Narrow" w:hAnsi="Arial Narrow"/>
        </w:rPr>
        <w:t>Do podstawowych obowiązków Zamawiającego należy:</w:t>
      </w:r>
    </w:p>
    <w:p>
      <w:pPr>
        <w:pStyle w:val="Normal"/>
        <w:numPr>
          <w:ilvl w:val="0"/>
          <w:numId w:val="11"/>
        </w:numPr>
        <w:tabs>
          <w:tab w:val="clear" w:pos="708"/>
        </w:tabs>
        <w:spacing w:lineRule="auto" w:line="360"/>
        <w:ind w:hanging="283" w:left="567"/>
        <w:jc w:val="both"/>
        <w:rPr>
          <w:rFonts w:ascii="Arial Narrow" w:hAnsi="Arial Narrow" w:cs="Arial"/>
        </w:rPr>
      </w:pPr>
      <w:r>
        <w:rPr>
          <w:rFonts w:cs="Arial" w:ascii="Arial Narrow" w:hAnsi="Arial Narrow"/>
        </w:rPr>
        <w:t xml:space="preserve">Przekazanie Wykonawcy terenu budowy oraz dziennika realizacji zadania w wyznaczonym terminie; </w:t>
      </w:r>
    </w:p>
    <w:p>
      <w:pPr>
        <w:pStyle w:val="Normal"/>
        <w:numPr>
          <w:ilvl w:val="0"/>
          <w:numId w:val="11"/>
        </w:numPr>
        <w:tabs>
          <w:tab w:val="clear" w:pos="708"/>
        </w:tabs>
        <w:spacing w:lineRule="auto" w:line="360"/>
        <w:ind w:hanging="283" w:left="567"/>
        <w:jc w:val="both"/>
        <w:rPr>
          <w:rFonts w:ascii="Arial Narrow" w:hAnsi="Arial Narrow" w:cs="Arial"/>
        </w:rPr>
      </w:pPr>
      <w:r>
        <w:rPr>
          <w:rFonts w:cs="Arial" w:ascii="Arial Narrow" w:hAnsi="Arial Narrow"/>
        </w:rPr>
        <w:t>Informowanie Wykonawcy o wszelkich sytuacjach mogących mieć wpływ na wykonywane roboty;</w:t>
      </w:r>
    </w:p>
    <w:p>
      <w:pPr>
        <w:pStyle w:val="Normal"/>
        <w:numPr>
          <w:ilvl w:val="0"/>
          <w:numId w:val="11"/>
        </w:numPr>
        <w:tabs>
          <w:tab w:val="clear" w:pos="708"/>
        </w:tabs>
        <w:spacing w:lineRule="auto" w:line="360"/>
        <w:ind w:hanging="283" w:left="567"/>
        <w:jc w:val="both"/>
        <w:rPr>
          <w:rFonts w:ascii="Arial Narrow" w:hAnsi="Arial Narrow" w:cs="Arial"/>
        </w:rPr>
      </w:pPr>
      <w:r>
        <w:rPr>
          <w:rFonts w:cs="Arial" w:ascii="Arial Narrow" w:hAnsi="Arial Narrow"/>
        </w:rPr>
        <w:t>Zorganizowanie i uczestniczenie w odbiorze końcowym robót, który nastąpi w terminie do 7 dni od daty zgłoszenia zakończenia robót;</w:t>
      </w:r>
    </w:p>
    <w:p>
      <w:pPr>
        <w:pStyle w:val="Normal"/>
        <w:numPr>
          <w:ilvl w:val="0"/>
          <w:numId w:val="11"/>
        </w:numPr>
        <w:tabs>
          <w:tab w:val="clear" w:pos="708"/>
          <w:tab w:val="left" w:pos="567" w:leader="none"/>
          <w:tab w:val="left" w:pos="1440" w:leader="none"/>
        </w:tabs>
        <w:spacing w:lineRule="auto" w:line="360"/>
        <w:ind w:hanging="425" w:left="709"/>
        <w:jc w:val="both"/>
        <w:rPr>
          <w:rFonts w:ascii="Arial Narrow" w:hAnsi="Arial Narrow" w:cs="Arial"/>
        </w:rPr>
      </w:pPr>
      <w:r>
        <w:rPr>
          <w:rFonts w:cs="Arial" w:ascii="Arial Narrow" w:hAnsi="Arial Narrow"/>
        </w:rPr>
        <w:t>Terminowa zapłata wynagrodzenia zgodnego z postanowieniami niniejszej umowy;</w:t>
      </w:r>
    </w:p>
    <w:p>
      <w:pPr>
        <w:pStyle w:val="Normal"/>
        <w:numPr>
          <w:ilvl w:val="0"/>
          <w:numId w:val="11"/>
        </w:numPr>
        <w:tabs>
          <w:tab w:val="clear" w:pos="708"/>
          <w:tab w:val="left" w:pos="567" w:leader="none"/>
          <w:tab w:val="left" w:pos="1440" w:leader="none"/>
        </w:tabs>
        <w:spacing w:lineRule="auto" w:line="360"/>
        <w:ind w:hanging="425" w:left="709"/>
        <w:jc w:val="both"/>
        <w:rPr>
          <w:rFonts w:ascii="Arial Narrow" w:hAnsi="Arial Narrow" w:cs="Arial"/>
        </w:rPr>
      </w:pPr>
      <w:r>
        <w:rPr>
          <w:rFonts w:cs="Arial" w:ascii="Arial Narrow" w:hAnsi="Arial Narrow"/>
        </w:rPr>
        <w:t>Współdziałanie z Wykonawcą w celu należytej realizacji zamówienia.</w:t>
      </w:r>
    </w:p>
    <w:p>
      <w:pPr>
        <w:pStyle w:val="ListParagraph"/>
        <w:numPr>
          <w:ilvl w:val="0"/>
          <w:numId w:val="10"/>
        </w:numPr>
        <w:tabs>
          <w:tab w:val="clear" w:pos="708"/>
          <w:tab w:val="left" w:pos="284" w:leader="none"/>
        </w:tabs>
        <w:spacing w:lineRule="auto" w:line="360"/>
        <w:ind w:hanging="1440" w:left="1440"/>
        <w:rPr>
          <w:rFonts w:ascii="Arial Narrow" w:hAnsi="Arial Narrow" w:cs="Arial"/>
        </w:rPr>
      </w:pPr>
      <w:r>
        <w:rPr>
          <w:rFonts w:cs="Arial" w:ascii="Arial Narrow" w:hAnsi="Arial Narrow"/>
        </w:rPr>
        <w:t>Do podstawowych obowiązków Wykonawcy należy:</w:t>
      </w:r>
    </w:p>
    <w:p>
      <w:pPr>
        <w:pStyle w:val="Normal"/>
        <w:numPr>
          <w:ilvl w:val="1"/>
          <w:numId w:val="12"/>
        </w:numPr>
        <w:tabs>
          <w:tab w:val="clear" w:pos="708"/>
        </w:tabs>
        <w:suppressAutoHyphens w:val="false"/>
        <w:spacing w:lineRule="auto" w:line="360"/>
        <w:ind w:hanging="283" w:left="567"/>
        <w:jc w:val="both"/>
        <w:rPr>
          <w:rFonts w:ascii="Arial Narrow" w:hAnsi="Arial Narrow" w:cs="Arial"/>
        </w:rPr>
      </w:pPr>
      <w:r>
        <w:rPr>
          <w:rFonts w:cs="Arial" w:ascii="Arial Narrow" w:hAnsi="Arial Narrow"/>
        </w:rPr>
        <w:t xml:space="preserve">Wykonywanie robót związanych z realizacją przedmiotu umowy określonego w § 1 ust. 1 z materiałów własnych, z należytą starannością, zgodnie z dokumentacją projektową, specyfikacją techniczną wykonania i odbioru robót, swoją ofertą, sztuką budowlaną, przepisami p.poż., bhp i przepisami prawa, </w:t>
        <w:br/>
        <w:t>a także bieżącymi (roboczymi) ustaleniami z Zamawiającym;</w:t>
      </w:r>
    </w:p>
    <w:p>
      <w:pPr>
        <w:pStyle w:val="Normal"/>
        <w:numPr>
          <w:ilvl w:val="1"/>
          <w:numId w:val="12"/>
        </w:numPr>
        <w:tabs>
          <w:tab w:val="clear" w:pos="708"/>
          <w:tab w:val="left" w:pos="851" w:leader="none"/>
        </w:tabs>
        <w:suppressAutoHyphens w:val="false"/>
        <w:spacing w:lineRule="auto" w:line="360"/>
        <w:ind w:hanging="283" w:left="567"/>
        <w:jc w:val="both"/>
        <w:rPr>
          <w:rFonts w:ascii="Arial Narrow" w:hAnsi="Arial Narrow" w:cs="Arial"/>
        </w:rPr>
      </w:pPr>
      <w:r>
        <w:rPr>
          <w:rFonts w:cs="Arial" w:ascii="Arial Narrow" w:hAnsi="Arial Narrow"/>
        </w:rPr>
        <w:t xml:space="preserve">Zapewnienie kompetentnego kierownictwa, siły roboczej, materiałów, sprzętu i innych urządzeń niezbędnych do wykonania przedmiotu umowy oraz usunięcia wad w takim zakresie, w jakim jest to wymienione </w:t>
        <w:br/>
        <w:t>w dokumentach umownych lub może być logicznie z nich wywnioskowane;</w:t>
      </w:r>
    </w:p>
    <w:p>
      <w:pPr>
        <w:pStyle w:val="Normal"/>
        <w:numPr>
          <w:ilvl w:val="1"/>
          <w:numId w:val="12"/>
        </w:numPr>
        <w:tabs>
          <w:tab w:val="clear" w:pos="708"/>
          <w:tab w:val="left" w:pos="851" w:leader="none"/>
        </w:tabs>
        <w:suppressAutoHyphens w:val="false"/>
        <w:spacing w:lineRule="auto" w:line="360"/>
        <w:ind w:hanging="283" w:left="567"/>
        <w:jc w:val="both"/>
        <w:rPr>
          <w:rFonts w:ascii="Arial Narrow" w:hAnsi="Arial Narrow" w:cs="Arial"/>
        </w:rPr>
      </w:pPr>
      <w:r>
        <w:rPr>
          <w:rFonts w:cs="Arial" w:ascii="Arial Narrow" w:hAnsi="Arial Narrow"/>
        </w:rPr>
        <w:t>Organizacja terenu budowy na koszt Wykonawcy</w:t>
      </w:r>
      <w:r>
        <w:rPr>
          <w:rFonts w:cs="Arial" w:ascii="Arial Narrow" w:hAnsi="Arial Narrow"/>
          <w:color w:val="000000"/>
        </w:rPr>
        <w:t>;</w:t>
      </w:r>
    </w:p>
    <w:p>
      <w:pPr>
        <w:pStyle w:val="Normal"/>
        <w:numPr>
          <w:ilvl w:val="1"/>
          <w:numId w:val="12"/>
        </w:numPr>
        <w:tabs>
          <w:tab w:val="clear" w:pos="708"/>
          <w:tab w:val="left" w:pos="851" w:leader="none"/>
        </w:tabs>
        <w:suppressAutoHyphens w:val="false"/>
        <w:spacing w:lineRule="auto" w:line="360"/>
        <w:ind w:hanging="283" w:left="567"/>
        <w:jc w:val="both"/>
        <w:rPr>
          <w:rFonts w:ascii="Arial Narrow" w:hAnsi="Arial Narrow" w:cs="Arial"/>
        </w:rPr>
      </w:pPr>
      <w:r>
        <w:rPr>
          <w:rFonts w:cs="Arial" w:ascii="Arial Narrow" w:hAnsi="Arial Narrow"/>
        </w:rPr>
        <w:t>Odpowiedzialność za jakość wykonanych robót i jakość materiałów;</w:t>
      </w:r>
    </w:p>
    <w:p>
      <w:pPr>
        <w:pStyle w:val="Normal"/>
        <w:numPr>
          <w:ilvl w:val="1"/>
          <w:numId w:val="12"/>
        </w:numPr>
        <w:tabs>
          <w:tab w:val="clear" w:pos="708"/>
          <w:tab w:val="left" w:pos="851" w:leader="none"/>
        </w:tabs>
        <w:suppressAutoHyphens w:val="false"/>
        <w:spacing w:lineRule="auto" w:line="360"/>
        <w:ind w:hanging="283" w:left="567"/>
        <w:jc w:val="both"/>
        <w:rPr>
          <w:rFonts w:ascii="Arial Narrow" w:hAnsi="Arial Narrow" w:cs="Arial"/>
        </w:rPr>
      </w:pPr>
      <w:r>
        <w:rPr>
          <w:rFonts w:cs="Arial" w:ascii="Arial Narrow" w:hAnsi="Arial Narrow"/>
        </w:rPr>
        <w:t>Odpowiedzialność za zapewnienie warunków bezpieczeństwa, zabezpieczenie i oznakowanie terenu budowy, dbanie o stan techniczny i prawidłowość oznakowania przez cały czas realizacji zadania;</w:t>
      </w:r>
    </w:p>
    <w:p>
      <w:pPr>
        <w:pStyle w:val="Normal"/>
        <w:numPr>
          <w:ilvl w:val="1"/>
          <w:numId w:val="12"/>
        </w:numPr>
        <w:tabs>
          <w:tab w:val="clear" w:pos="708"/>
          <w:tab w:val="left" w:pos="851" w:leader="none"/>
        </w:tabs>
        <w:suppressAutoHyphens w:val="false"/>
        <w:spacing w:lineRule="auto" w:line="360"/>
        <w:ind w:hanging="283" w:left="567"/>
        <w:jc w:val="both"/>
        <w:rPr>
          <w:rFonts w:ascii="Arial Narrow" w:hAnsi="Arial Narrow" w:cs="Arial"/>
        </w:rPr>
      </w:pPr>
      <w:r>
        <w:rPr>
          <w:rFonts w:cs="Arial" w:ascii="Arial Narrow" w:hAnsi="Arial Narrow"/>
        </w:rPr>
        <w:t>Odpowiedzialność za metody organizacyjno-techniczne stosowane na terenie budowy podczas realizacji umowy;</w:t>
      </w:r>
    </w:p>
    <w:p>
      <w:pPr>
        <w:pStyle w:val="Normal"/>
        <w:numPr>
          <w:ilvl w:val="1"/>
          <w:numId w:val="12"/>
        </w:numPr>
        <w:tabs>
          <w:tab w:val="clear" w:pos="708"/>
          <w:tab w:val="left" w:pos="851" w:leader="none"/>
        </w:tabs>
        <w:suppressAutoHyphens w:val="false"/>
        <w:spacing w:lineRule="auto" w:line="360"/>
        <w:ind w:hanging="283" w:left="567"/>
        <w:jc w:val="both"/>
        <w:rPr>
          <w:rFonts w:ascii="Arial Narrow" w:hAnsi="Arial Narrow" w:cs="Arial"/>
        </w:rPr>
      </w:pPr>
      <w:r>
        <w:rPr>
          <w:rFonts w:cs="Arial" w:ascii="Arial Narrow" w:hAnsi="Arial Narrow"/>
        </w:rPr>
        <w:t>P</w:t>
      </w:r>
      <w:r>
        <w:rPr>
          <w:rFonts w:cs="Arial" w:ascii="Arial Narrow" w:hAnsi="Arial Narrow"/>
          <w:color w:val="000000"/>
        </w:rPr>
        <w:t>onoszenie kosztów zużycia mediów niezbędnych do realizacji robót</w:t>
      </w:r>
      <w:r>
        <w:rPr>
          <w:rFonts w:cs="Arial" w:ascii="Arial Narrow" w:hAnsi="Arial Narrow"/>
        </w:rPr>
        <w:t>;</w:t>
      </w:r>
    </w:p>
    <w:p>
      <w:pPr>
        <w:pStyle w:val="Normal"/>
        <w:numPr>
          <w:ilvl w:val="1"/>
          <w:numId w:val="12"/>
        </w:numPr>
        <w:tabs>
          <w:tab w:val="clear" w:pos="708"/>
          <w:tab w:val="left" w:pos="851" w:leader="none"/>
        </w:tabs>
        <w:suppressAutoHyphens w:val="false"/>
        <w:spacing w:lineRule="auto" w:line="360"/>
        <w:ind w:hanging="283" w:left="567"/>
        <w:jc w:val="both"/>
        <w:rPr>
          <w:rFonts w:ascii="Arial Narrow" w:hAnsi="Arial Narrow" w:cs="Arial"/>
        </w:rPr>
      </w:pPr>
      <w:r>
        <w:rPr>
          <w:rFonts w:cs="Arial" w:ascii="Arial Narrow" w:hAnsi="Arial Narrow"/>
        </w:rPr>
        <w:t xml:space="preserve">Odpowiedzialność za szkody i straty w robotach spowodowane przy usuwaniu wad w okresie gwarancji </w:t>
        <w:br/>
        <w:t>i rękojmi;</w:t>
      </w:r>
    </w:p>
    <w:p>
      <w:pPr>
        <w:pStyle w:val="Normal"/>
        <w:numPr>
          <w:ilvl w:val="1"/>
          <w:numId w:val="12"/>
        </w:numPr>
        <w:tabs>
          <w:tab w:val="clear" w:pos="708"/>
          <w:tab w:val="left" w:pos="851" w:leader="none"/>
        </w:tabs>
        <w:suppressAutoHyphens w:val="false"/>
        <w:spacing w:lineRule="auto" w:line="360"/>
        <w:ind w:hanging="425" w:left="567"/>
        <w:jc w:val="both"/>
        <w:rPr>
          <w:rFonts w:ascii="Arial Narrow" w:hAnsi="Arial Narrow" w:cs="Arial"/>
        </w:rPr>
      </w:pPr>
      <w:r>
        <w:rPr>
          <w:rFonts w:cs="Arial" w:ascii="Arial Narrow" w:hAnsi="Arial Narrow"/>
        </w:rPr>
        <w:t>Pełnienie funkcji koordynacyjnych w stosunku do robót realizowanych przez podwykonawców;</w:t>
      </w:r>
    </w:p>
    <w:p>
      <w:pPr>
        <w:pStyle w:val="Normal"/>
        <w:numPr>
          <w:ilvl w:val="1"/>
          <w:numId w:val="12"/>
        </w:numPr>
        <w:tabs>
          <w:tab w:val="clear" w:pos="708"/>
          <w:tab w:val="left" w:pos="851" w:leader="none"/>
        </w:tabs>
        <w:suppressAutoHyphens w:val="false"/>
        <w:spacing w:lineRule="auto" w:line="360"/>
        <w:ind w:hanging="425" w:left="567"/>
        <w:jc w:val="both"/>
        <w:rPr>
          <w:rFonts w:ascii="Arial Narrow" w:hAnsi="Arial Narrow" w:cs="Arial"/>
        </w:rPr>
      </w:pPr>
      <w:r>
        <w:rPr>
          <w:rFonts w:cs="Arial" w:ascii="Arial Narrow" w:hAnsi="Arial Narrow"/>
        </w:rPr>
        <w:t>Na każde żądanie Zamawiającego okazywanie w stosunku do wbudowywanych materiałów dokumentów potwierdzających ich zgodność z wymaganiami specyfikacji technicznych wykonania i odbioru robót, jak również przekazywanie informacji dot. personelu zatrudnionego na budowie;</w:t>
      </w:r>
    </w:p>
    <w:p>
      <w:pPr>
        <w:pStyle w:val="Normal"/>
        <w:numPr>
          <w:ilvl w:val="1"/>
          <w:numId w:val="12"/>
        </w:numPr>
        <w:tabs>
          <w:tab w:val="clear" w:pos="708"/>
          <w:tab w:val="left" w:pos="851" w:leader="none"/>
        </w:tabs>
        <w:suppressAutoHyphens w:val="false"/>
        <w:spacing w:lineRule="auto" w:line="360"/>
        <w:ind w:hanging="425" w:left="567"/>
        <w:jc w:val="both"/>
        <w:rPr>
          <w:rFonts w:ascii="Arial Narrow" w:hAnsi="Arial Narrow" w:cs="Arial"/>
        </w:rPr>
      </w:pPr>
      <w:r>
        <w:rPr>
          <w:rFonts w:cs="Arial" w:ascii="Arial Narrow" w:hAnsi="Arial Narrow"/>
        </w:rPr>
        <w:t xml:space="preserve">Przeprowadzenie badań, które nie były przewidziane niniejszą umową (jeżeli Zamawiający zażąda takich badań) - jeżeli w rezultacie przeprowadzenia tych badań okaże się, że zastosowane materiały, bądź wykonane roboty, są niezgodne z Umową, to koszty badań dodatkowych obciążają Wykonawcę, zaś </w:t>
        <w:br/>
        <w:t>w przypadku zgodności koszty pokrywa Zamawiający;</w:t>
      </w:r>
    </w:p>
    <w:p>
      <w:pPr>
        <w:pStyle w:val="Normal"/>
        <w:numPr>
          <w:ilvl w:val="1"/>
          <w:numId w:val="12"/>
        </w:numPr>
        <w:tabs>
          <w:tab w:val="clear" w:pos="708"/>
          <w:tab w:val="left" w:pos="851" w:leader="none"/>
        </w:tabs>
        <w:suppressAutoHyphens w:val="false"/>
        <w:spacing w:lineRule="auto" w:line="360"/>
        <w:ind w:hanging="425" w:left="567"/>
        <w:jc w:val="both"/>
        <w:rPr>
          <w:rFonts w:ascii="Arial Narrow" w:hAnsi="Arial Narrow" w:cs="Arial"/>
        </w:rPr>
      </w:pPr>
      <w:r>
        <w:rPr>
          <w:rFonts w:cs="Arial" w:ascii="Arial Narrow" w:hAnsi="Arial Narrow"/>
        </w:rPr>
        <w:t>Zagwarantowanie obecności pracowników oraz zapewnienie potrzebnych urządzeń i materiałów wymaganych do zbadania jakości wykonanych robót i/lub wbudowanych materiałów;</w:t>
      </w:r>
    </w:p>
    <w:p>
      <w:pPr>
        <w:pStyle w:val="Normal"/>
        <w:numPr>
          <w:ilvl w:val="1"/>
          <w:numId w:val="12"/>
        </w:numPr>
        <w:tabs>
          <w:tab w:val="clear" w:pos="708"/>
          <w:tab w:val="left" w:pos="851" w:leader="none"/>
        </w:tabs>
        <w:suppressAutoHyphens w:val="false"/>
        <w:spacing w:lineRule="auto" w:line="360"/>
        <w:ind w:hanging="425" w:left="567"/>
        <w:jc w:val="both"/>
        <w:rPr>
          <w:rFonts w:ascii="Arial Narrow" w:hAnsi="Arial Narrow" w:cs="Arial"/>
        </w:rPr>
      </w:pPr>
      <w:r>
        <w:rPr>
          <w:rFonts w:cs="Arial" w:ascii="Arial Narrow" w:hAnsi="Arial Narrow"/>
        </w:rPr>
        <w:t>Umożliwianie wstępu na teren wykonywanych robót przedstawicielom Zamawiającego;</w:t>
      </w:r>
    </w:p>
    <w:p>
      <w:pPr>
        <w:pStyle w:val="Normal"/>
        <w:numPr>
          <w:ilvl w:val="1"/>
          <w:numId w:val="12"/>
        </w:numPr>
        <w:tabs>
          <w:tab w:val="clear" w:pos="708"/>
          <w:tab w:val="left" w:pos="851" w:leader="none"/>
        </w:tabs>
        <w:suppressAutoHyphens w:val="false"/>
        <w:spacing w:lineRule="auto" w:line="360"/>
        <w:ind w:hanging="425" w:left="567"/>
        <w:jc w:val="both"/>
        <w:rPr>
          <w:rFonts w:ascii="Arial Narrow" w:hAnsi="Arial Narrow" w:cs="Arial"/>
        </w:rPr>
      </w:pPr>
      <w:r>
        <w:rPr>
          <w:rFonts w:cs="Arial" w:ascii="Arial Narrow" w:hAnsi="Arial Narrow"/>
        </w:rPr>
        <w:t>Przekazanie Zamawiającemu w terminie odbioru końcowego robót uporządkowanego terenu po zakończeniu prac;</w:t>
      </w:r>
    </w:p>
    <w:p>
      <w:pPr>
        <w:pStyle w:val="Normal"/>
        <w:numPr>
          <w:ilvl w:val="1"/>
          <w:numId w:val="12"/>
        </w:numPr>
        <w:tabs>
          <w:tab w:val="clear" w:pos="708"/>
          <w:tab w:val="left" w:pos="851" w:leader="none"/>
        </w:tabs>
        <w:suppressAutoHyphens w:val="false"/>
        <w:spacing w:lineRule="auto" w:line="360"/>
        <w:ind w:hanging="425" w:left="567"/>
        <w:jc w:val="both"/>
        <w:rPr>
          <w:rFonts w:ascii="Arial Narrow" w:hAnsi="Arial Narrow" w:cs="Arial"/>
        </w:rPr>
      </w:pPr>
      <w:r>
        <w:rPr>
          <w:rFonts w:cs="Arial" w:ascii="Arial Narrow" w:hAnsi="Arial Narrow"/>
        </w:rPr>
        <w:t xml:space="preserve">Niezwłoczne usuwanie (na koszt Wykonawcy) wszelkich awarii oraz pokrywanie strat i szkód majątkowych </w:t>
        <w:br/>
        <w:t>i osobowych powstałych w związku z wykonywaniem robót;</w:t>
      </w:r>
    </w:p>
    <w:p>
      <w:pPr>
        <w:pStyle w:val="Normal"/>
        <w:numPr>
          <w:ilvl w:val="1"/>
          <w:numId w:val="12"/>
        </w:numPr>
        <w:tabs>
          <w:tab w:val="clear" w:pos="708"/>
          <w:tab w:val="left" w:pos="851" w:leader="none"/>
        </w:tabs>
        <w:suppressAutoHyphens w:val="false"/>
        <w:spacing w:lineRule="auto" w:line="360"/>
        <w:ind w:hanging="425" w:left="567"/>
        <w:jc w:val="both"/>
        <w:rPr>
          <w:rFonts w:ascii="Arial Narrow" w:hAnsi="Arial Narrow" w:cs="Arial"/>
        </w:rPr>
      </w:pPr>
      <w:r>
        <w:rPr>
          <w:rFonts w:cs="Arial" w:ascii="Arial Narrow" w:hAnsi="Arial Narrow"/>
        </w:rPr>
        <w:t>Prowadzenie robót w sposób ograniczający niezorganizowaną emisję pyłu do atmosfery;</w:t>
      </w:r>
    </w:p>
    <w:p>
      <w:pPr>
        <w:pStyle w:val="Normal"/>
        <w:numPr>
          <w:ilvl w:val="1"/>
          <w:numId w:val="12"/>
        </w:numPr>
        <w:tabs>
          <w:tab w:val="clear" w:pos="708"/>
          <w:tab w:val="left" w:pos="567" w:leader="none"/>
        </w:tabs>
        <w:suppressAutoHyphens w:val="false"/>
        <w:spacing w:lineRule="auto" w:line="360"/>
        <w:ind w:hanging="709" w:left="851"/>
        <w:jc w:val="both"/>
        <w:rPr>
          <w:rFonts w:ascii="Arial Narrow" w:hAnsi="Arial Narrow" w:cs="Arial"/>
        </w:rPr>
      </w:pPr>
      <w:r>
        <w:rPr>
          <w:rFonts w:cs="Arial" w:ascii="Arial Narrow" w:hAnsi="Arial Narrow"/>
        </w:rPr>
        <w:t>Współdziałanie z Zamawiającym w celu należytej realizacji zamówienia;</w:t>
      </w:r>
    </w:p>
    <w:p>
      <w:pPr>
        <w:pStyle w:val="Normal"/>
        <w:numPr>
          <w:ilvl w:val="1"/>
          <w:numId w:val="12"/>
        </w:numPr>
        <w:tabs>
          <w:tab w:val="clear" w:pos="708"/>
          <w:tab w:val="left" w:pos="567" w:leader="none"/>
        </w:tabs>
        <w:suppressAutoHyphens w:val="false"/>
        <w:spacing w:lineRule="auto" w:line="360"/>
        <w:ind w:hanging="425" w:left="567"/>
        <w:jc w:val="both"/>
        <w:rPr>
          <w:rFonts w:ascii="Arial Narrow" w:hAnsi="Arial Narrow" w:cs="Arial"/>
          <w:strike/>
          <w:color w:themeColor="text1" w:val="000000"/>
        </w:rPr>
      </w:pPr>
      <w:r>
        <w:rPr>
          <w:rFonts w:cs="Arial" w:ascii="Arial Narrow" w:hAnsi="Arial Narrow"/>
        </w:rPr>
        <w:t>sporządzenia w trzech egzemplarzach dokumentacji odbiorowej na którą składa się dokumentacja powykonawcza w tym protokół odbioru końcowego robót;</w:t>
      </w:r>
    </w:p>
    <w:p>
      <w:pPr>
        <w:pStyle w:val="Normal"/>
        <w:numPr>
          <w:ilvl w:val="1"/>
          <w:numId w:val="12"/>
        </w:numPr>
        <w:tabs>
          <w:tab w:val="clear" w:pos="708"/>
          <w:tab w:val="left" w:pos="567" w:leader="none"/>
        </w:tabs>
        <w:suppressAutoHyphens w:val="false"/>
        <w:spacing w:lineRule="auto" w:line="360"/>
        <w:ind w:hanging="425" w:left="567"/>
        <w:jc w:val="both"/>
        <w:rPr>
          <w:rFonts w:ascii="Arial Narrow" w:hAnsi="Arial Narrow" w:cs="Arial"/>
          <w:strike/>
          <w:color w:themeColor="text1" w:val="000000"/>
        </w:rPr>
      </w:pPr>
      <w:r>
        <w:rPr>
          <w:rFonts w:cs="Arial" w:ascii="Arial Narrow" w:hAnsi="Arial Narrow"/>
          <w:color w:val="00000A"/>
        </w:rPr>
        <w:t>usuwanie na bieżąco, nienadających się do wykorzystania na potrzeby przedsięwzięcia: gruzów i odpadów, powstałych w trakcie realizacji prac, a także uporządkowania terenu po zakończeniu robót w danym dniu;</w:t>
      </w:r>
    </w:p>
    <w:p>
      <w:pPr>
        <w:pStyle w:val="Normal"/>
        <w:numPr>
          <w:ilvl w:val="1"/>
          <w:numId w:val="12"/>
        </w:numPr>
        <w:tabs>
          <w:tab w:val="clear" w:pos="708"/>
          <w:tab w:val="left" w:pos="567" w:leader="none"/>
        </w:tabs>
        <w:suppressAutoHyphens w:val="false"/>
        <w:spacing w:lineRule="auto" w:line="360"/>
        <w:ind w:hanging="425" w:left="567"/>
        <w:jc w:val="both"/>
        <w:rPr>
          <w:rFonts w:ascii="Arial Narrow" w:hAnsi="Arial Narrow" w:cs="Arial"/>
          <w:strike/>
          <w:color w:themeColor="text1" w:val="000000"/>
        </w:rPr>
      </w:pPr>
      <w:r>
        <w:rPr>
          <w:rFonts w:cs="Arial" w:ascii="Arial Narrow" w:hAnsi="Arial Narrow"/>
          <w:color w:val="00000A"/>
        </w:rPr>
        <w:t>organizowanie prac w sposób jak najmniej uciążliwy dla użytkowników;</w:t>
      </w:r>
    </w:p>
    <w:p>
      <w:pPr>
        <w:pStyle w:val="Normal"/>
        <w:numPr>
          <w:ilvl w:val="1"/>
          <w:numId w:val="12"/>
        </w:numPr>
        <w:tabs>
          <w:tab w:val="clear" w:pos="708"/>
          <w:tab w:val="left" w:pos="567" w:leader="none"/>
        </w:tabs>
        <w:suppressAutoHyphens w:val="false"/>
        <w:spacing w:lineRule="auto" w:line="360"/>
        <w:ind w:hanging="425" w:left="567"/>
        <w:jc w:val="both"/>
        <w:rPr>
          <w:rFonts w:ascii="Arial Narrow" w:hAnsi="Arial Narrow" w:cs="Arial"/>
          <w:strike/>
          <w:color w:themeColor="text1" w:val="000000"/>
        </w:rPr>
      </w:pPr>
      <w:r>
        <w:rPr>
          <w:rFonts w:cs="Arial" w:ascii="Arial Narrow" w:hAnsi="Arial Narrow"/>
          <w:color w:val="00000A"/>
        </w:rPr>
        <w:t>udrożnienie we własnym zakresie dostępu do miejsc prowadzenia prac, a następnie, po wykonaniu całości prac do przywrócenia stanu pierwotnego.</w:t>
      </w:r>
    </w:p>
    <w:p>
      <w:pPr>
        <w:pStyle w:val="Normal"/>
        <w:spacing w:lineRule="auto" w:line="360"/>
        <w:jc w:val="center"/>
        <w:rPr>
          <w:rFonts w:ascii="Arial Narrow" w:hAnsi="Arial Narrow" w:cs="Arial"/>
          <w:b/>
        </w:rPr>
      </w:pPr>
      <w:r>
        <w:rPr>
          <w:rFonts w:cs="Arial" w:ascii="Arial Narrow" w:hAnsi="Arial Narrow"/>
          <w:b/>
        </w:rPr>
        <w:t>§ 7.</w:t>
      </w:r>
    </w:p>
    <w:p>
      <w:pPr>
        <w:pStyle w:val="Normal"/>
        <w:numPr>
          <w:ilvl w:val="0"/>
          <w:numId w:val="4"/>
        </w:numPr>
        <w:tabs>
          <w:tab w:val="clear" w:pos="708"/>
        </w:tabs>
        <w:spacing w:lineRule="auto" w:line="360"/>
        <w:ind w:hanging="284" w:left="284"/>
        <w:rPr>
          <w:rFonts w:ascii="Arial Narrow" w:hAnsi="Arial Narrow" w:cs="Arial"/>
        </w:rPr>
      </w:pPr>
      <w:r>
        <w:rPr>
          <w:rFonts w:cs="Arial" w:ascii="Arial Narrow" w:hAnsi="Arial Narrow"/>
        </w:rPr>
        <w:t>Wykonawca może powierzyć wykonanie zamówienia podwykonawcom.</w:t>
      </w:r>
    </w:p>
    <w:p>
      <w:pPr>
        <w:pStyle w:val="Normal"/>
        <w:numPr>
          <w:ilvl w:val="0"/>
          <w:numId w:val="4"/>
        </w:numPr>
        <w:tabs>
          <w:tab w:val="clear" w:pos="708"/>
          <w:tab w:val="left" w:pos="284" w:leader="none"/>
        </w:tabs>
        <w:spacing w:lineRule="auto" w:line="360"/>
        <w:ind w:hanging="284" w:left="284"/>
        <w:jc w:val="both"/>
        <w:rPr>
          <w:rFonts w:ascii="Arial Narrow" w:hAnsi="Arial Narrow" w:cs="Arial"/>
        </w:rPr>
      </w:pPr>
      <w:r>
        <w:rPr>
          <w:rFonts w:cs="Arial" w:ascii="Arial Narrow" w:hAnsi="Arial Narrow"/>
        </w:rPr>
        <w:t>Zamawiający nie zastrzega obowiązku osobistego wykonania przez Wykonawcę kluczowych części zamówienia.</w:t>
      </w:r>
    </w:p>
    <w:p>
      <w:pPr>
        <w:pStyle w:val="Normal"/>
        <w:numPr>
          <w:ilvl w:val="0"/>
          <w:numId w:val="4"/>
        </w:numPr>
        <w:tabs>
          <w:tab w:val="clear" w:pos="708"/>
          <w:tab w:val="left" w:pos="284" w:leader="none"/>
        </w:tabs>
        <w:spacing w:lineRule="auto" w:line="360"/>
        <w:ind w:hanging="284" w:left="284"/>
        <w:jc w:val="both"/>
        <w:rPr>
          <w:rFonts w:ascii="Arial Narrow" w:hAnsi="Arial Narrow" w:cs="Arial"/>
        </w:rPr>
      </w:pPr>
      <w:r>
        <w:rPr>
          <w:rFonts w:cs="Arial" w:ascii="Arial Narrow" w:hAnsi="Arial Narrow"/>
        </w:rPr>
        <w:t>W przypadku powierzenia części robót podwykonawcom:</w:t>
      </w:r>
    </w:p>
    <w:p>
      <w:pPr>
        <w:pStyle w:val="ListParagraph"/>
        <w:numPr>
          <w:ilvl w:val="0"/>
          <w:numId w:val="21"/>
        </w:numPr>
        <w:spacing w:lineRule="auto" w:line="360"/>
        <w:ind w:hanging="425" w:left="709"/>
        <w:jc w:val="both"/>
        <w:rPr>
          <w:rFonts w:ascii="Arial Narrow" w:hAnsi="Arial Narrow" w:cs="Arial"/>
        </w:rPr>
      </w:pPr>
      <w:r>
        <w:rPr>
          <w:rFonts w:cs="Arial" w:ascii="Arial Narrow" w:hAnsi="Arial Narrow"/>
        </w:rPr>
        <w:t>Zamawiający żąda, aby Wykonawca zatrudniając podwykonawców robót:</w:t>
      </w:r>
    </w:p>
    <w:p>
      <w:pPr>
        <w:pStyle w:val="Normal"/>
        <w:spacing w:lineRule="auto" w:line="360"/>
        <w:ind w:hanging="283" w:left="993"/>
        <w:jc w:val="both"/>
        <w:rPr>
          <w:rFonts w:ascii="Arial Narrow" w:hAnsi="Arial Narrow" w:cs="Arial"/>
          <w:color w:val="7030A0"/>
        </w:rPr>
      </w:pPr>
      <w:r>
        <w:rPr>
          <w:rFonts w:cs="Arial" w:ascii="Arial Narrow" w:hAnsi="Arial Narrow"/>
        </w:rPr>
        <w:t>a)</w:t>
        <w:tab/>
        <w:t>przedstawił Gminie projekt umowy z podwykonawcą (a także projekt jej zmiany) obejmującej roboty;</w:t>
      </w:r>
    </w:p>
    <w:p>
      <w:pPr>
        <w:pStyle w:val="Normal"/>
        <w:spacing w:lineRule="auto" w:line="360"/>
        <w:ind w:hanging="283" w:left="993"/>
        <w:jc w:val="both"/>
        <w:rPr>
          <w:rFonts w:ascii="Arial Narrow" w:hAnsi="Arial Narrow" w:cs="Arial"/>
        </w:rPr>
      </w:pPr>
      <w:r>
        <w:rPr>
          <w:rFonts w:cs="Arial" w:ascii="Arial Narrow" w:hAnsi="Arial Narrow"/>
        </w:rPr>
        <w:t xml:space="preserve">b) </w:t>
        <w:tab/>
        <w:t>przedstawił Gminie, w terminie do 7 dni od daty jej zawarcia, potwierdzoną za zgodność kserokopię umowy zawartej z podwykonawcą.</w:t>
      </w:r>
    </w:p>
    <w:p>
      <w:pPr>
        <w:pStyle w:val="Normal"/>
        <w:numPr>
          <w:ilvl w:val="0"/>
          <w:numId w:val="12"/>
        </w:numPr>
        <w:tabs>
          <w:tab w:val="clear" w:pos="708"/>
        </w:tabs>
        <w:spacing w:lineRule="auto" w:line="360"/>
        <w:ind w:hanging="284" w:left="993"/>
        <w:jc w:val="both"/>
        <w:rPr>
          <w:rFonts w:ascii="Arial Narrow" w:hAnsi="Arial Narrow" w:cs="Arial"/>
        </w:rPr>
      </w:pPr>
      <w:r>
        <w:rPr>
          <w:rFonts w:cs="Arial" w:ascii="Arial Narrow" w:hAnsi="Arial Narrow"/>
        </w:rPr>
        <w:t>określił szczegółowy zakres robót, który powierzy podwykonawcom.</w:t>
      </w:r>
    </w:p>
    <w:p>
      <w:pPr>
        <w:pStyle w:val="Normal"/>
        <w:numPr>
          <w:ilvl w:val="0"/>
          <w:numId w:val="3"/>
        </w:numPr>
        <w:spacing w:lineRule="auto" w:line="360"/>
        <w:ind w:hanging="425" w:left="709"/>
        <w:jc w:val="both"/>
        <w:rPr>
          <w:rFonts w:ascii="Arial Narrow" w:hAnsi="Arial Narrow" w:cs="Arial"/>
          <w:b/>
          <w:i/>
          <w:i/>
        </w:rPr>
      </w:pPr>
      <w:r>
        <w:rPr>
          <w:rFonts w:cs="Arial" w:ascii="Arial Narrow" w:hAnsi="Arial Narrow"/>
        </w:rPr>
        <w:t>Gmina w terminie do 7 dni od otrzymania projektu umowy lub umowy o podwykonawstwo może zgłosić sprzeciw lub zastrzeżenia z podaniem uzasadnienia. Gmina dokonuje analizy projektu umowy opierając się na zapisach wynikających z art. 463-465 ustawy prawo zamówień publicznych.</w:t>
      </w:r>
    </w:p>
    <w:p>
      <w:pPr>
        <w:pStyle w:val="ListParagraph"/>
        <w:numPr>
          <w:ilvl w:val="0"/>
          <w:numId w:val="22"/>
        </w:numPr>
        <w:tabs>
          <w:tab w:val="clear" w:pos="708"/>
        </w:tabs>
        <w:spacing w:lineRule="auto" w:line="360"/>
        <w:ind w:hanging="360" w:left="709"/>
        <w:jc w:val="both"/>
        <w:rPr>
          <w:rFonts w:ascii="Arial Narrow" w:hAnsi="Arial Narrow" w:cs="Arial"/>
          <w:b/>
          <w:i/>
          <w:i/>
        </w:rPr>
      </w:pPr>
      <w:r>
        <w:rPr>
          <w:rFonts w:cs="Arial" w:ascii="Arial Narrow" w:hAnsi="Arial Narrow"/>
        </w:rPr>
        <w:t>Jeżeli Gmina nie zgłosi na piśmie sprzeciwu lub zastrzeżeń, uważa się, że wyraził zgodę na powierzenie robót podwykonawcy na zasadach określonych w tym dokumencie.</w:t>
      </w:r>
    </w:p>
    <w:p>
      <w:pPr>
        <w:pStyle w:val="ListParagraph"/>
        <w:numPr>
          <w:ilvl w:val="0"/>
          <w:numId w:val="23"/>
        </w:numPr>
        <w:spacing w:lineRule="auto" w:line="360"/>
        <w:ind w:hanging="284" w:left="284"/>
        <w:jc w:val="both"/>
        <w:rPr>
          <w:rFonts w:ascii="Arial Narrow" w:hAnsi="Arial Narrow" w:cs="Arial"/>
          <w:color w:val="FF0000"/>
        </w:rPr>
      </w:pPr>
      <w:r>
        <w:rPr>
          <w:rFonts w:cs="Arial" w:ascii="Arial Narrow" w:hAnsi="Arial Narrow"/>
        </w:rPr>
        <w:t xml:space="preserve">Zamawiający żąda, aby Wykonawca, Podwykonawca lub dalszy Podwykonawca, w terminie 7 dni od dnia zawarcia umowy o podwykonawstwo, której przedmiotem są usługi lub dostawy o wartości większej lub równej 0,5 % wartości niniejszej umowy, przedstawił Zamawiającemu potwierdzoną za zgodność z oryginałem kopię zawartej umowy o podwykonawstwo. </w:t>
      </w:r>
    </w:p>
    <w:p>
      <w:pPr>
        <w:pStyle w:val="ListParagraph"/>
        <w:numPr>
          <w:ilvl w:val="0"/>
          <w:numId w:val="23"/>
        </w:numPr>
        <w:spacing w:lineRule="auto" w:line="360"/>
        <w:ind w:hanging="284" w:left="284"/>
        <w:jc w:val="both"/>
        <w:rPr>
          <w:rFonts w:ascii="Arial Narrow" w:hAnsi="Arial Narrow" w:cs="Arial"/>
        </w:rPr>
      </w:pPr>
      <w:r>
        <w:rPr>
          <w:rFonts w:cs="Arial" w:ascii="Arial Narrow" w:hAnsi="Arial Narrow"/>
        </w:rPr>
        <w:t>Umowa pomiędzy Wykonawcą a podwykonawcą powinna być zawarta w formie pisemnej pod rygorem nieważności.</w:t>
      </w:r>
    </w:p>
    <w:p>
      <w:pPr>
        <w:pStyle w:val="ListParagraph"/>
        <w:numPr>
          <w:ilvl w:val="0"/>
          <w:numId w:val="23"/>
        </w:numPr>
        <w:spacing w:lineRule="auto" w:line="360"/>
        <w:ind w:hanging="284" w:left="284"/>
        <w:jc w:val="both"/>
        <w:rPr>
          <w:rFonts w:ascii="Arial Narrow" w:hAnsi="Arial Narrow" w:cs="Arial"/>
        </w:rPr>
      </w:pPr>
      <w:r>
        <w:rPr>
          <w:rFonts w:cs="Arial" w:ascii="Arial Narrow" w:hAnsi="Arial Narrow"/>
        </w:rPr>
        <w:t>W przypadku powierzenia przez Wykonawcę realizacji robót podwykonawcy, Wykonawca jest zobowiązany do dokonania we własnym zakresie zapłaty wynagrodzenia należnego podwykonawcy z zachowaniem terminów płatności określonych w umowie z podwykonawcą, z zastrzeżeniem, że termin ten nie może być dłuższy niż 21 dni.</w:t>
      </w:r>
    </w:p>
    <w:p>
      <w:pPr>
        <w:pStyle w:val="ListParagraph"/>
        <w:numPr>
          <w:ilvl w:val="0"/>
          <w:numId w:val="23"/>
        </w:numPr>
        <w:spacing w:lineRule="auto" w:line="360"/>
        <w:ind w:hanging="284" w:left="284"/>
        <w:jc w:val="both"/>
        <w:rPr>
          <w:rFonts w:ascii="Arial Narrow" w:hAnsi="Arial Narrow" w:cs="Arial"/>
        </w:rPr>
      </w:pPr>
      <w:r>
        <w:rPr>
          <w:rFonts w:cs="Arial" w:ascii="Arial Narrow" w:hAnsi="Arial Narrow"/>
        </w:rPr>
        <w:t>W przypadku gdy Wykonawca powierzy realizację robót podwykonawcy, zapłata wynagrodzenia z tytułu niniejszej umowy będzie możliwa po przedłożeniu przez Wykonawcę dowodów zapłaty wymagalnego wynagrodzenia podwykonawcy w terminie ustalonym w umowie z podwykonawcą, zgodnie z postanowieniami ust. 6.</w:t>
      </w:r>
    </w:p>
    <w:p>
      <w:pPr>
        <w:pStyle w:val="ListParagraph"/>
        <w:numPr>
          <w:ilvl w:val="0"/>
          <w:numId w:val="23"/>
        </w:numPr>
        <w:spacing w:lineRule="auto" w:line="360"/>
        <w:ind w:hanging="284" w:left="284"/>
        <w:jc w:val="both"/>
        <w:rPr>
          <w:rFonts w:ascii="Arial Narrow" w:hAnsi="Arial Narrow" w:cs="Arial"/>
        </w:rPr>
      </w:pPr>
      <w:r>
        <w:rPr>
          <w:rFonts w:cs="Arial" w:ascii="Arial Narrow" w:hAnsi="Arial Narrow"/>
        </w:rPr>
        <w:t>W przypadku gdy Wykonawca nie przedłoży dowodów potwierdzających uregulowanie zobowiązań względem podwykonawców, wypłata należnego wynagrodzenia za odebrane roboty zostanie wstrzymana do przedłożenia przez Wykonawcę dowodów zapłaty wymagalnego wynagrodzenia podwykonawcom.</w:t>
      </w:r>
    </w:p>
    <w:p>
      <w:pPr>
        <w:pStyle w:val="ListParagraph"/>
        <w:numPr>
          <w:ilvl w:val="0"/>
          <w:numId w:val="23"/>
        </w:numPr>
        <w:spacing w:lineRule="auto" w:line="360"/>
        <w:ind w:hanging="284" w:left="284"/>
        <w:jc w:val="both"/>
        <w:rPr>
          <w:rFonts w:ascii="Arial Narrow" w:hAnsi="Arial Narrow" w:cs="Arial"/>
        </w:rPr>
      </w:pPr>
      <w:r>
        <w:rPr>
          <w:rFonts w:cs="Arial" w:ascii="Arial Narrow" w:hAnsi="Arial Narrow"/>
        </w:rPr>
        <w:t>Do zawarcia przez podwykonawcę umowy z dalszym podwykonawcą stosuje się zapisy ust. 3-8.</w:t>
      </w:r>
    </w:p>
    <w:p>
      <w:pPr>
        <w:pStyle w:val="ListParagraph"/>
        <w:numPr>
          <w:ilvl w:val="0"/>
          <w:numId w:val="23"/>
        </w:numPr>
        <w:spacing w:lineRule="auto" w:line="360"/>
        <w:ind w:hanging="284" w:left="284"/>
        <w:jc w:val="both"/>
        <w:rPr>
          <w:rFonts w:ascii="Arial Narrow" w:hAnsi="Arial Narrow" w:cs="Arial"/>
        </w:rPr>
      </w:pPr>
      <w:r>
        <w:rPr>
          <w:rFonts w:cs="Arial" w:ascii="Arial Narrow" w:hAnsi="Arial Narrow"/>
        </w:rPr>
        <w:t xml:space="preserve"> </w:t>
      </w:r>
      <w:r>
        <w:rPr>
          <w:rFonts w:cs="Arial" w:ascii="Arial Narrow" w:hAnsi="Arial Narrow"/>
        </w:rPr>
        <w:t xml:space="preserve">Wykonanie prac w podwykonawstwie nie zwalnia Wykonawcy z odpowiedzialności za wykonanie obowiązków wynikających z umowy i obowiązujących przepisów prawa. </w:t>
      </w:r>
    </w:p>
    <w:p>
      <w:pPr>
        <w:pStyle w:val="ListParagraph"/>
        <w:numPr>
          <w:ilvl w:val="0"/>
          <w:numId w:val="23"/>
        </w:numPr>
        <w:spacing w:lineRule="auto" w:line="360"/>
        <w:ind w:hanging="284" w:left="284"/>
        <w:jc w:val="both"/>
        <w:rPr>
          <w:rFonts w:ascii="Arial Narrow" w:hAnsi="Arial Narrow" w:cs="Arial"/>
        </w:rPr>
      </w:pPr>
      <w:r>
        <w:rPr>
          <w:rFonts w:cs="Arial" w:ascii="Arial Narrow" w:hAnsi="Arial Narrow"/>
        </w:rPr>
        <w:t xml:space="preserve"> </w:t>
      </w:r>
      <w:r>
        <w:rPr>
          <w:rFonts w:cs="Arial" w:ascii="Arial Narrow" w:hAnsi="Arial Narrow"/>
        </w:rPr>
        <w:t>Wykonawca odpowiada za działania i zaniechania podwykonawców jak za własne.</w:t>
      </w:r>
    </w:p>
    <w:p>
      <w:pPr>
        <w:pStyle w:val="Normal"/>
        <w:spacing w:lineRule="auto" w:line="360"/>
        <w:jc w:val="center"/>
        <w:rPr>
          <w:rFonts w:ascii="Arial Narrow" w:hAnsi="Arial Narrow" w:cs="Arial"/>
          <w:b/>
        </w:rPr>
      </w:pPr>
      <w:r>
        <w:rPr>
          <w:rFonts w:cs="Arial" w:ascii="Arial Narrow" w:hAnsi="Arial Narrow"/>
          <w:b/>
        </w:rPr>
      </w:r>
    </w:p>
    <w:p>
      <w:pPr>
        <w:pStyle w:val="Normal"/>
        <w:spacing w:lineRule="auto" w:line="360"/>
        <w:jc w:val="center"/>
        <w:rPr>
          <w:rFonts w:ascii="Arial Narrow" w:hAnsi="Arial Narrow" w:cs="Arial"/>
          <w:b/>
        </w:rPr>
      </w:pPr>
      <w:r>
        <w:rPr>
          <w:rFonts w:cs="Arial" w:ascii="Arial Narrow" w:hAnsi="Arial Narrow"/>
          <w:b/>
        </w:rPr>
        <w:t>§ 8.</w:t>
      </w:r>
    </w:p>
    <w:p>
      <w:pPr>
        <w:pStyle w:val="Header"/>
        <w:tabs>
          <w:tab w:val="clear" w:pos="4536"/>
          <w:tab w:val="clear" w:pos="9072"/>
          <w:tab w:val="left" w:pos="338" w:leader="none"/>
        </w:tabs>
        <w:spacing w:lineRule="auto" w:line="360"/>
        <w:jc w:val="both"/>
        <w:rPr>
          <w:rFonts w:ascii="Arial Narrow" w:hAnsi="Arial Narrow" w:cs="Arial"/>
        </w:rPr>
      </w:pPr>
      <w:r>
        <w:rPr>
          <w:rFonts w:cs="Arial" w:ascii="Arial Narrow" w:hAnsi="Arial Narrow"/>
        </w:rPr>
        <w:t xml:space="preserve">1. Strony ustalają, iż naprawienie szkody wynikłej z niewykonania lub nienależytego wykonania zobowiązań niepieniężnych wynikających z niniejszej umowy nastąpi przez zapłatę określonej sumy (kara umowna) w następujących przypadkach i wysokościach: </w:t>
      </w:r>
    </w:p>
    <w:p>
      <w:pPr>
        <w:pStyle w:val="Header"/>
        <w:tabs>
          <w:tab w:val="clear" w:pos="4536"/>
          <w:tab w:val="clear" w:pos="9072"/>
        </w:tabs>
        <w:spacing w:lineRule="auto" w:line="360"/>
        <w:ind w:hanging="360" w:left="360"/>
        <w:jc w:val="both"/>
        <w:rPr>
          <w:rFonts w:ascii="Arial Narrow" w:hAnsi="Arial Narrow" w:cs="Arial"/>
          <w:strike/>
        </w:rPr>
      </w:pPr>
      <w:r>
        <w:rPr>
          <w:rFonts w:cs="Arial" w:ascii="Arial Narrow" w:hAnsi="Arial Narrow"/>
        </w:rPr>
        <w:t>2.</w:t>
        <w:tab/>
        <w:t xml:space="preserve">Zamawiający zapłaci Wykonawcy kary umowne w przypadku odstąpienia od umowy przez Wykonawcę </w:t>
        <w:br/>
        <w:t>z przyczyn, za które odpowiada Zamawiający, w wysokości 20 % wynagrodzenia określonego w § 4 ust. 2 umowy, proporcjonalnie do udziału w kosztach Zamawiających, o których mowa w § 4 ust. 3.</w:t>
      </w:r>
    </w:p>
    <w:p>
      <w:pPr>
        <w:pStyle w:val="Normal"/>
        <w:widowControl w:val="false"/>
        <w:tabs>
          <w:tab w:val="clear" w:pos="708"/>
          <w:tab w:val="left" w:pos="360" w:leader="none"/>
        </w:tabs>
        <w:spacing w:lineRule="auto" w:line="360"/>
        <w:ind w:hanging="113" w:left="113"/>
        <w:jc w:val="both"/>
        <w:rPr>
          <w:rFonts w:ascii="Arial Narrow" w:hAnsi="Arial Narrow" w:cs="Arial"/>
        </w:rPr>
      </w:pPr>
      <w:r>
        <w:rPr>
          <w:rFonts w:cs="Arial" w:ascii="Arial Narrow" w:hAnsi="Arial Narrow"/>
          <w:bCs/>
        </w:rPr>
        <w:t>3.</w:t>
        <w:tab/>
        <w:t>Wykonawca</w:t>
      </w:r>
      <w:r>
        <w:rPr>
          <w:rFonts w:cs="Arial" w:ascii="Arial Narrow" w:hAnsi="Arial Narrow"/>
        </w:rPr>
        <w:t xml:space="preserve"> zapłaci Zamawiającemu kary umowne:</w:t>
      </w:r>
    </w:p>
    <w:p>
      <w:pPr>
        <w:pStyle w:val="Normal"/>
        <w:widowControl w:val="false"/>
        <w:numPr>
          <w:ilvl w:val="0"/>
          <w:numId w:val="7"/>
        </w:numPr>
        <w:tabs>
          <w:tab w:val="clear" w:pos="708"/>
          <w:tab w:val="left" w:pos="709" w:leader="none"/>
          <w:tab w:val="left" w:pos="900" w:leader="none"/>
        </w:tabs>
        <w:spacing w:lineRule="auto" w:line="360"/>
        <w:ind w:hanging="283" w:left="709"/>
        <w:jc w:val="both"/>
        <w:rPr>
          <w:rFonts w:ascii="Arial Narrow" w:hAnsi="Arial Narrow" w:cs="Arial"/>
          <w:strike/>
        </w:rPr>
      </w:pPr>
      <w:r>
        <w:rPr>
          <w:rFonts w:cs="Arial" w:ascii="Arial Narrow" w:hAnsi="Arial Narrow"/>
        </w:rPr>
        <w:t xml:space="preserve">w przypadku odstąpienia od umowy przez Zamawiającego z przyczyn, za które odpowiada Wykonawca, </w:t>
        <w:br/>
        <w:t>w wysokości 20 % wynagrodzenia określonego w § 4 ust. 2 umowy;</w:t>
      </w:r>
    </w:p>
    <w:p>
      <w:pPr>
        <w:pStyle w:val="Normal"/>
        <w:widowControl w:val="false"/>
        <w:numPr>
          <w:ilvl w:val="0"/>
          <w:numId w:val="7"/>
        </w:numPr>
        <w:tabs>
          <w:tab w:val="clear" w:pos="708"/>
          <w:tab w:val="left" w:pos="709" w:leader="none"/>
          <w:tab w:val="left" w:pos="900" w:leader="none"/>
        </w:tabs>
        <w:spacing w:lineRule="auto" w:line="360"/>
        <w:ind w:hanging="283" w:left="709"/>
        <w:jc w:val="both"/>
        <w:rPr>
          <w:rFonts w:ascii="Arial Narrow" w:hAnsi="Arial Narrow" w:cs="Arial"/>
        </w:rPr>
      </w:pPr>
      <w:r>
        <w:rPr>
          <w:rFonts w:cs="Arial" w:ascii="Arial Narrow" w:hAnsi="Arial Narrow"/>
        </w:rPr>
        <w:t>za niedotrzymanie terminu zakończenia umowy z winy Wykonawcy – w wysokości 0,1% wynagrodzenia określonego w § 4 ust. 2 umowy, licząc za każdy dzień zwłoki od planowanej daty zakończenia umowy określonej w § 2 ust. 1;</w:t>
      </w:r>
    </w:p>
    <w:p>
      <w:pPr>
        <w:pStyle w:val="Normal"/>
        <w:widowControl w:val="false"/>
        <w:numPr>
          <w:ilvl w:val="0"/>
          <w:numId w:val="7"/>
        </w:numPr>
        <w:tabs>
          <w:tab w:val="clear" w:pos="708"/>
          <w:tab w:val="left" w:pos="709" w:leader="none"/>
          <w:tab w:val="left" w:pos="900" w:leader="none"/>
        </w:tabs>
        <w:spacing w:lineRule="auto" w:line="360"/>
        <w:ind w:hanging="283" w:left="709"/>
        <w:jc w:val="both"/>
        <w:rPr>
          <w:rFonts w:ascii="Arial Narrow" w:hAnsi="Arial Narrow" w:cs="Arial"/>
        </w:rPr>
      </w:pPr>
      <w:r>
        <w:rPr>
          <w:rFonts w:cs="Arial" w:ascii="Arial Narrow" w:hAnsi="Arial Narrow"/>
        </w:rPr>
        <w:t>za zwłokę w usunięciu wad stwierdzonych przy odbiorze lub w okresie gwarancyjnym - w wysokości 0,5% wynagrodzenia określonego w § 4 ust. 2 umowy, licząc za każdy dzień zwłoki od daty wyznaczonej na usunięcie wad;</w:t>
      </w:r>
    </w:p>
    <w:p>
      <w:pPr>
        <w:pStyle w:val="Normal"/>
        <w:widowControl w:val="false"/>
        <w:numPr>
          <w:ilvl w:val="0"/>
          <w:numId w:val="7"/>
        </w:numPr>
        <w:tabs>
          <w:tab w:val="clear" w:pos="708"/>
          <w:tab w:val="left" w:pos="709" w:leader="none"/>
          <w:tab w:val="left" w:pos="900" w:leader="none"/>
        </w:tabs>
        <w:spacing w:lineRule="auto" w:line="360"/>
        <w:ind w:hanging="283" w:left="709"/>
        <w:jc w:val="both"/>
        <w:rPr>
          <w:rFonts w:ascii="Arial Narrow" w:hAnsi="Arial Narrow" w:cs="Arial"/>
        </w:rPr>
      </w:pPr>
      <w:r>
        <w:rPr>
          <w:rFonts w:cs="Arial" w:ascii="Arial Narrow" w:hAnsi="Arial Narrow"/>
        </w:rPr>
        <w:t>z tytułu braku zapłaty lub nieterminowej zapłaty wynagrodzenia należnego podwykonawcy(om) lub dalszym podwykonawcom – w wysokości 0,2% wartości nieuregulowanych zobowiązań, licząc za każdy dzień zwłoki w stosunku do terminu określonego w umowie o podwykonawstwo;</w:t>
      </w:r>
    </w:p>
    <w:p>
      <w:pPr>
        <w:pStyle w:val="Normal"/>
        <w:widowControl w:val="false"/>
        <w:numPr>
          <w:ilvl w:val="0"/>
          <w:numId w:val="7"/>
        </w:numPr>
        <w:tabs>
          <w:tab w:val="clear" w:pos="708"/>
          <w:tab w:val="left" w:pos="709" w:leader="none"/>
          <w:tab w:val="left" w:pos="900" w:leader="none"/>
        </w:tabs>
        <w:spacing w:lineRule="auto" w:line="360"/>
        <w:ind w:hanging="283" w:left="709"/>
        <w:jc w:val="both"/>
        <w:rPr>
          <w:rFonts w:ascii="Arial Narrow" w:hAnsi="Arial Narrow" w:cs="Arial"/>
        </w:rPr>
      </w:pPr>
      <w:r>
        <w:rPr>
          <w:rFonts w:cs="Arial" w:ascii="Arial Narrow" w:hAnsi="Arial Narrow"/>
        </w:rPr>
        <w:t>z tytułu niedokonania zmiany terminu zapłaty wynagrodzenia podwykonawcom – w wysokości 500 PLN;</w:t>
      </w:r>
    </w:p>
    <w:p>
      <w:pPr>
        <w:pStyle w:val="Normal"/>
        <w:widowControl w:val="false"/>
        <w:numPr>
          <w:ilvl w:val="0"/>
          <w:numId w:val="7"/>
        </w:numPr>
        <w:tabs>
          <w:tab w:val="clear" w:pos="708"/>
          <w:tab w:val="left" w:pos="709" w:leader="none"/>
          <w:tab w:val="left" w:pos="900" w:leader="none"/>
        </w:tabs>
        <w:spacing w:lineRule="auto" w:line="360"/>
        <w:ind w:hanging="283" w:left="709"/>
        <w:jc w:val="both"/>
        <w:rPr>
          <w:rFonts w:ascii="Arial Narrow" w:hAnsi="Arial Narrow" w:cs="Arial"/>
        </w:rPr>
      </w:pPr>
      <w:r>
        <w:rPr>
          <w:rFonts w:cs="Arial" w:ascii="Arial Narrow" w:hAnsi="Arial Narrow"/>
        </w:rPr>
        <w:t>z tytułu nieprzedłożenia do zaakceptowania:</w:t>
      </w:r>
    </w:p>
    <w:p>
      <w:pPr>
        <w:pStyle w:val="Normal"/>
        <w:widowControl w:val="false"/>
        <w:tabs>
          <w:tab w:val="clear" w:pos="708"/>
          <w:tab w:val="left" w:pos="1080" w:leader="none"/>
        </w:tabs>
        <w:spacing w:lineRule="auto" w:line="360"/>
        <w:ind w:hanging="360" w:left="1080"/>
        <w:jc w:val="both"/>
        <w:rPr>
          <w:rFonts w:ascii="Arial Narrow" w:hAnsi="Arial Narrow" w:cs="Arial"/>
        </w:rPr>
      </w:pPr>
      <w:r>
        <w:rPr>
          <w:rFonts w:cs="Arial" w:ascii="Arial Narrow" w:hAnsi="Arial Narrow"/>
        </w:rPr>
        <w:t>-</w:t>
        <w:tab/>
        <w:t xml:space="preserve">projektu umowy o podwykonawstwo lub projektu jej zmiany; </w:t>
      </w:r>
    </w:p>
    <w:p>
      <w:pPr>
        <w:pStyle w:val="Normal"/>
        <w:widowControl w:val="false"/>
        <w:tabs>
          <w:tab w:val="clear" w:pos="708"/>
          <w:tab w:val="left" w:pos="1080" w:leader="none"/>
        </w:tabs>
        <w:spacing w:lineRule="auto" w:line="360"/>
        <w:ind w:hanging="360" w:left="1080"/>
        <w:jc w:val="both"/>
        <w:rPr>
          <w:rFonts w:ascii="Arial Narrow" w:hAnsi="Arial Narrow" w:cs="Arial"/>
        </w:rPr>
      </w:pPr>
      <w:r>
        <w:rPr>
          <w:rFonts w:cs="Arial" w:ascii="Arial Narrow" w:hAnsi="Arial Narrow"/>
        </w:rPr>
        <w:t>-</w:t>
        <w:tab/>
        <w:t>poświadczonej za zgodność z oryginałem kopii umowy o podwykonawstwo lub jej zmian, w wysokości 1000,00 PLN licząc za każdy dzień zwłoki od daty wyznaczonej na przedłożenie ww. dokumentu.</w:t>
      </w:r>
    </w:p>
    <w:p>
      <w:pPr>
        <w:pStyle w:val="western"/>
        <w:tabs>
          <w:tab w:val="clear" w:pos="708"/>
          <w:tab w:val="left" w:pos="284" w:leader="none"/>
        </w:tabs>
        <w:spacing w:lineRule="auto" w:line="360" w:before="0" w:after="0"/>
        <w:ind w:hanging="284" w:left="284"/>
        <w:jc w:val="both"/>
        <w:rPr>
          <w:rFonts w:ascii="Arial Narrow" w:hAnsi="Arial Narrow" w:cs="Arial"/>
        </w:rPr>
      </w:pPr>
      <w:r>
        <w:rPr>
          <w:rFonts w:cs="Arial" w:ascii="Arial Narrow" w:hAnsi="Arial Narrow"/>
        </w:rPr>
        <w:t>4.</w:t>
        <w:tab/>
        <w:t xml:space="preserve">Kara umowna powinna być zapłacona przez stronę, która naruszyła warunki niniejszej umowy w terminie </w:t>
        <w:br/>
        <w:t xml:space="preserve">14 dni od daty wystąpienia z żądaniem zapłaty. Strony ustalają, że Zamawiający może w razie zwłoki </w:t>
        <w:br/>
        <w:t>w zapłacie kary potrącić należną mu kwotę z należności Wykonawcy.</w:t>
      </w:r>
    </w:p>
    <w:p>
      <w:pPr>
        <w:pStyle w:val="western"/>
        <w:tabs>
          <w:tab w:val="clear" w:pos="708"/>
          <w:tab w:val="left" w:pos="284" w:leader="none"/>
        </w:tabs>
        <w:spacing w:lineRule="auto" w:line="360" w:before="0" w:after="0"/>
        <w:ind w:hanging="284" w:left="284"/>
        <w:jc w:val="both"/>
        <w:rPr>
          <w:rFonts w:ascii="Arial Narrow" w:hAnsi="Arial Narrow" w:eastAsia="Arial" w:cs="Arial"/>
        </w:rPr>
      </w:pPr>
      <w:r>
        <w:rPr>
          <w:rFonts w:cs="Arial" w:ascii="Arial Narrow" w:hAnsi="Arial Narrow"/>
        </w:rPr>
        <w:t>5.</w:t>
        <w:tab/>
      </w:r>
      <w:r>
        <w:rPr>
          <w:rFonts w:ascii="Arial Narrow" w:hAnsi="Arial Narrow"/>
        </w:rPr>
        <w:t>Jeżeli kara umowna przekroczy 20% wynagrodzenia o którym mowa w § 4 ust. 2 umowy, Zamawiający zastrzega sobie prawo odstąpienia od umowy z winy Wykonawcy.</w:t>
      </w:r>
    </w:p>
    <w:p>
      <w:pPr>
        <w:pStyle w:val="western"/>
        <w:tabs>
          <w:tab w:val="clear" w:pos="708"/>
          <w:tab w:val="left" w:pos="284" w:leader="none"/>
        </w:tabs>
        <w:spacing w:lineRule="auto" w:line="360" w:before="0" w:after="0"/>
        <w:ind w:hanging="284" w:left="284"/>
        <w:jc w:val="both"/>
        <w:rPr>
          <w:rFonts w:ascii="Arial Narrow" w:hAnsi="Arial Narrow" w:eastAsia="Arial" w:cs="Arial"/>
        </w:rPr>
      </w:pPr>
      <w:r>
        <w:rPr>
          <w:rFonts w:eastAsia="Arial" w:cs="Arial" w:ascii="Arial Narrow" w:hAnsi="Arial Narrow"/>
        </w:rPr>
        <w:t xml:space="preserve">6. </w:t>
      </w:r>
      <w:r>
        <w:rPr>
          <w:rFonts w:cs="Arial" w:ascii="Arial Narrow" w:hAnsi="Arial Narrow"/>
        </w:rPr>
        <w:t>Łączna wysokość kar umownych, które mogą dochodzić strony z tytułu niniejszej umowy wynosi 40% wynagrodzenia.</w:t>
      </w:r>
      <w:r>
        <w:rPr>
          <w:rFonts w:eastAsia="Arial" w:cs="Arial" w:ascii="Arial Narrow" w:hAnsi="Arial Narrow"/>
        </w:rPr>
        <w:t xml:space="preserve"> </w:t>
      </w:r>
      <w:r>
        <w:rPr>
          <w:rFonts w:cs="Arial" w:ascii="Arial Narrow" w:hAnsi="Arial Narrow"/>
        </w:rPr>
        <w:t>Jeśli skutkiem działania jednej ze Stron, Wykonawca będzie dochodził roszczeń odszkodowawczych, Strona ta ponosi wyłączną odpowiedzialność wobec Wykonawcy.</w:t>
      </w:r>
    </w:p>
    <w:p>
      <w:pPr>
        <w:pStyle w:val="western"/>
        <w:tabs>
          <w:tab w:val="clear" w:pos="708"/>
          <w:tab w:val="left" w:pos="284" w:leader="none"/>
        </w:tabs>
        <w:spacing w:lineRule="auto" w:line="360" w:before="0" w:after="0"/>
        <w:ind w:hanging="284" w:left="284"/>
        <w:jc w:val="both"/>
        <w:rPr>
          <w:rFonts w:ascii="Arial Narrow" w:hAnsi="Arial Narrow" w:cs="Arial"/>
        </w:rPr>
      </w:pPr>
      <w:r>
        <w:rPr>
          <w:rFonts w:cs="Arial" w:ascii="Arial Narrow" w:hAnsi="Arial Narrow"/>
        </w:rPr>
        <w:t>7. Strony zastrzegają sobie prawo dochodzenia odszkodowania uzupełniającego z tytułu szkód przewyższających kary umowne, na zasadach ogólnych.</w:t>
      </w:r>
    </w:p>
    <w:p>
      <w:pPr>
        <w:pStyle w:val="western"/>
        <w:tabs>
          <w:tab w:val="clear" w:pos="708"/>
          <w:tab w:val="left" w:pos="284" w:leader="none"/>
        </w:tabs>
        <w:spacing w:lineRule="auto" w:line="360" w:before="0" w:after="0"/>
        <w:ind w:hanging="284" w:left="284"/>
        <w:jc w:val="both"/>
        <w:rPr>
          <w:rFonts w:ascii="Arial Narrow" w:hAnsi="Arial Narrow" w:cs="Arial"/>
        </w:rPr>
      </w:pPr>
      <w:r>
        <w:rPr>
          <w:rFonts w:cs="Arial" w:ascii="Arial Narrow" w:hAnsi="Arial Narrow"/>
        </w:rPr>
        <w:t>8. Wykonawca wyraża zgodę na potrącenie przez Zamawiającego kar umownych wymienionych w niniejszym paragrafie z przysługującego mu wynagrodzenia.</w:t>
      </w:r>
    </w:p>
    <w:p>
      <w:pPr>
        <w:pStyle w:val="western"/>
        <w:tabs>
          <w:tab w:val="clear" w:pos="708"/>
          <w:tab w:val="left" w:pos="284" w:leader="none"/>
        </w:tabs>
        <w:spacing w:lineRule="auto" w:line="360" w:before="0" w:after="0"/>
        <w:ind w:hanging="284" w:left="284"/>
        <w:jc w:val="both"/>
        <w:rPr>
          <w:rFonts w:ascii="Arial Narrow" w:hAnsi="Arial Narrow" w:cs="Arial"/>
        </w:rPr>
      </w:pPr>
      <w:r>
        <w:rPr>
          <w:rFonts w:cs="Arial" w:ascii="Arial Narrow" w:hAnsi="Arial Narrow"/>
        </w:rPr>
        <w:t>9. Potrącenie kary umownej nie zwalnia Wykonawcy z obowiązku dokończenia prac, ani z innych zobowiązań umownych.</w:t>
      </w:r>
    </w:p>
    <w:p>
      <w:pPr>
        <w:pStyle w:val="western"/>
        <w:tabs>
          <w:tab w:val="clear" w:pos="708"/>
          <w:tab w:val="left" w:pos="284" w:leader="none"/>
        </w:tabs>
        <w:spacing w:lineRule="auto" w:line="360" w:before="0" w:after="0"/>
        <w:ind w:hanging="284" w:left="284"/>
        <w:jc w:val="both"/>
        <w:rPr>
          <w:rFonts w:ascii="Arial Narrow" w:hAnsi="Arial Narrow" w:cs="Arial"/>
        </w:rPr>
      </w:pPr>
      <w:r>
        <w:rPr>
          <w:rFonts w:cs="Arial" w:ascii="Arial Narrow" w:hAnsi="Arial Narrow"/>
        </w:rPr>
        <w:t>10. Kary liczone będą stosownie do procentowego udziału poszczególnych Zamawiających w realizacji przedmiotu umowy wskazanego w § 4 ust. 3.</w:t>
      </w:r>
    </w:p>
    <w:p>
      <w:pPr>
        <w:pStyle w:val="Normal"/>
        <w:suppressAutoHyphens w:val="false"/>
        <w:spacing w:lineRule="auto" w:line="360"/>
        <w:ind w:right="14"/>
        <w:jc w:val="both"/>
        <w:rPr>
          <w:rFonts w:ascii="Arial Narrow" w:hAnsi="Arial Narrow"/>
        </w:rPr>
      </w:pPr>
      <w:r>
        <w:rPr>
          <w:rFonts w:cs="Arial" w:ascii="Arial Narrow" w:hAnsi="Arial Narrow"/>
        </w:rPr>
        <w:t xml:space="preserve">11. </w:t>
      </w:r>
      <w:r>
        <w:rPr>
          <w:rFonts w:ascii="Arial Narrow" w:hAnsi="Arial Narrow"/>
        </w:rPr>
        <w:t>Każda ze Stron ponosi wyłączną odpowiedzialność wobec Wykonawcy, jeśli skutkiem jej działania Wykonawca będzie dochodził roszczeń odszkodowawczych.</w:t>
      </w:r>
    </w:p>
    <w:p>
      <w:pPr>
        <w:pStyle w:val="Normal"/>
        <w:spacing w:lineRule="auto" w:line="360"/>
        <w:jc w:val="center"/>
        <w:rPr>
          <w:rFonts w:ascii="Arial Narrow" w:hAnsi="Arial Narrow" w:cs="Arial"/>
          <w:b/>
        </w:rPr>
      </w:pPr>
      <w:r>
        <w:rPr>
          <w:rFonts w:cs="Arial" w:ascii="Arial Narrow" w:hAnsi="Arial Narrow"/>
          <w:b/>
        </w:rPr>
        <w:t>§ 9.</w:t>
      </w:r>
    </w:p>
    <w:p>
      <w:pPr>
        <w:pStyle w:val="Normal"/>
        <w:tabs>
          <w:tab w:val="clear" w:pos="708"/>
          <w:tab w:val="left" w:pos="284" w:leader="none"/>
        </w:tabs>
        <w:spacing w:lineRule="auto" w:line="360"/>
        <w:ind w:hanging="284" w:left="284"/>
        <w:jc w:val="both"/>
        <w:rPr>
          <w:rFonts w:ascii="Arial Narrow" w:hAnsi="Arial Narrow" w:cs="Arial"/>
        </w:rPr>
      </w:pPr>
      <w:r>
        <w:rPr>
          <w:rFonts w:cs="Arial" w:ascii="Arial Narrow" w:hAnsi="Arial Narrow"/>
        </w:rPr>
        <w:t>1.</w:t>
        <w:tab/>
        <w:t>Zakazuje się zmian postanowień zawartej umowy w stosunku do treści oferty, na podstawie której dokonano wyboru Wykonawcy, chyba że:</w:t>
      </w:r>
    </w:p>
    <w:p>
      <w:pPr>
        <w:pStyle w:val="Normal"/>
        <w:spacing w:lineRule="auto" w:line="360"/>
        <w:ind w:hanging="284" w:left="993"/>
        <w:jc w:val="both"/>
        <w:rPr>
          <w:rFonts w:ascii="Arial Narrow" w:hAnsi="Arial Narrow" w:cs="Arial"/>
        </w:rPr>
      </w:pPr>
      <w:r>
        <w:rPr>
          <w:rFonts w:cs="Arial" w:ascii="Arial Narrow" w:hAnsi="Arial Narrow"/>
        </w:rPr>
        <w:t>1)</w:t>
        <w:tab/>
        <w:t xml:space="preserve">zmiana warunków wykonania umowy jest konsekwencją wystąpienia co najmniej jednej z okoliczności wymienionych poniżej, z uwzględnieniem warunków ich wprowadzenia: </w:t>
      </w:r>
    </w:p>
    <w:p>
      <w:pPr>
        <w:pStyle w:val="Normal"/>
        <w:numPr>
          <w:ilvl w:val="0"/>
          <w:numId w:val="15"/>
        </w:numPr>
        <w:tabs>
          <w:tab w:val="clear" w:pos="708"/>
          <w:tab w:val="left" w:pos="851" w:leader="none"/>
        </w:tabs>
        <w:spacing w:lineRule="auto" w:line="360"/>
        <w:ind w:hanging="425" w:left="1418"/>
        <w:jc w:val="both"/>
        <w:rPr>
          <w:rFonts w:ascii="Arial Narrow" w:hAnsi="Arial Narrow"/>
        </w:rPr>
      </w:pPr>
      <w:bookmarkStart w:id="5" w:name="_Hlk35428838"/>
      <w:r>
        <w:rPr>
          <w:rFonts w:cs="Arial" w:ascii="Arial Narrow" w:hAnsi="Arial Narrow"/>
        </w:rPr>
        <w:t xml:space="preserve">wystąpienia ponadnormatywnych warunków pogodowych dla miejsca wykonywania zamówienia </w:t>
        <w:br/>
        <w:t>i klęsk żywiołowych powodujących zniszczenia wykonanych wcześniej robót lub uniemożliwiających prowadzenie robót, przeprowadzanie prób i sprawdzeń, dokonywanie odbiorów;</w:t>
      </w:r>
    </w:p>
    <w:p>
      <w:pPr>
        <w:pStyle w:val="Normal"/>
        <w:numPr>
          <w:ilvl w:val="0"/>
          <w:numId w:val="15"/>
        </w:numPr>
        <w:tabs>
          <w:tab w:val="clear" w:pos="708"/>
          <w:tab w:val="left" w:pos="851" w:leader="none"/>
        </w:tabs>
        <w:spacing w:lineRule="auto" w:line="360"/>
        <w:ind w:hanging="425" w:left="1418"/>
        <w:jc w:val="both"/>
        <w:rPr>
          <w:rFonts w:ascii="Arial Narrow" w:hAnsi="Arial Narrow"/>
        </w:rPr>
      </w:pPr>
      <w:bookmarkStart w:id="6" w:name="_Hlk35428838"/>
      <w:r>
        <w:rPr>
          <w:rFonts w:cs="Arial" w:ascii="Arial Narrow" w:hAnsi="Arial Narrow"/>
        </w:rPr>
        <w:t>istotnego wpływu przedsięwzięć realizowanych przez gestorów mediów dotyczących terenu objętego przedmiotowym zamówieniem;</w:t>
      </w:r>
      <w:bookmarkEnd w:id="6"/>
    </w:p>
    <w:p>
      <w:pPr>
        <w:pStyle w:val="Normal"/>
        <w:numPr>
          <w:ilvl w:val="0"/>
          <w:numId w:val="15"/>
        </w:numPr>
        <w:tabs>
          <w:tab w:val="clear" w:pos="708"/>
          <w:tab w:val="left" w:pos="851" w:leader="none"/>
        </w:tabs>
        <w:spacing w:lineRule="auto" w:line="360"/>
        <w:ind w:hanging="425" w:left="1418"/>
        <w:jc w:val="both"/>
        <w:rPr>
          <w:rFonts w:ascii="Arial Narrow" w:hAnsi="Arial Narrow"/>
        </w:rPr>
      </w:pPr>
      <w:r>
        <w:rPr>
          <w:rFonts w:ascii="Arial Narrow" w:hAnsi="Arial Narrow"/>
        </w:rPr>
        <w:t>siły wyższej mającej bezpośredni, udokumentowany wpływ na realizację przedmiotowego zamówienia. Wykonawca zobowiązany jest wykazać i uzasadnić w formie pisemnej, w sposób jednoznaczny i nie budzący wątpliwości, że siła wyższa miała wpływ na wykonywanie przez niego przedmiotu umowy;</w:t>
      </w:r>
    </w:p>
    <w:p>
      <w:pPr>
        <w:pStyle w:val="Normal"/>
        <w:numPr>
          <w:ilvl w:val="0"/>
          <w:numId w:val="15"/>
        </w:numPr>
        <w:tabs>
          <w:tab w:val="clear" w:pos="708"/>
          <w:tab w:val="left" w:pos="851" w:leader="none"/>
        </w:tabs>
        <w:spacing w:lineRule="auto" w:line="360"/>
        <w:ind w:hanging="425" w:left="1418"/>
        <w:jc w:val="both"/>
        <w:rPr>
          <w:rFonts w:ascii="Arial Narrow" w:hAnsi="Arial Narrow"/>
        </w:rPr>
      </w:pPr>
      <w:r>
        <w:rPr>
          <w:rFonts w:cs="Arial" w:ascii="Arial Narrow" w:hAnsi="Arial Narrow"/>
        </w:rPr>
        <w:t>zmiany powszechnie obowiązujących przepisów prawa w zakresie mającym wpływ na realizację przedmiotu zamówienia - odpowiednie zapisy umowy zostaną dostosowane do obowiązującego stanu prawnego;</w:t>
      </w:r>
    </w:p>
    <w:p>
      <w:pPr>
        <w:pStyle w:val="Normal"/>
        <w:numPr>
          <w:ilvl w:val="0"/>
          <w:numId w:val="15"/>
        </w:numPr>
        <w:tabs>
          <w:tab w:val="clear" w:pos="708"/>
          <w:tab w:val="left" w:pos="851" w:leader="none"/>
        </w:tabs>
        <w:spacing w:lineRule="auto" w:line="360"/>
        <w:ind w:hanging="425" w:left="1418"/>
        <w:jc w:val="both"/>
        <w:rPr>
          <w:rFonts w:ascii="Arial Narrow" w:hAnsi="Arial Narrow"/>
        </w:rPr>
      </w:pPr>
      <w:r>
        <w:rPr>
          <w:rFonts w:cs="Arial" w:ascii="Arial Narrow" w:hAnsi="Arial Narrow"/>
        </w:rPr>
        <w:t>zaistnienie nadzwyczajnych sytuacji będących wynikiem konfliktu zbrojnego w Ukrainie pod warunkiem, że czynnik na jaki powołuje się strona ma rzeczywisty wpływ na proces realizacji zamówienia;</w:t>
      </w:r>
    </w:p>
    <w:p>
      <w:pPr>
        <w:pStyle w:val="Normal"/>
        <w:numPr>
          <w:ilvl w:val="0"/>
          <w:numId w:val="15"/>
        </w:numPr>
        <w:tabs>
          <w:tab w:val="clear" w:pos="708"/>
          <w:tab w:val="left" w:pos="851" w:leader="none"/>
        </w:tabs>
        <w:spacing w:lineRule="auto" w:line="360"/>
        <w:ind w:hanging="425" w:left="1418"/>
        <w:jc w:val="both"/>
        <w:rPr>
          <w:rFonts w:ascii="Arial Narrow" w:hAnsi="Arial Narrow"/>
        </w:rPr>
      </w:pPr>
      <w:r>
        <w:rPr>
          <w:rFonts w:cs="Arial" w:ascii="Arial Narrow" w:hAnsi="Arial Narrow"/>
        </w:rPr>
        <w:t xml:space="preserve">wystąpienia innych okoliczności, których nie dało się przewidzieć na etapie zawierania umowy </w:t>
        <w:br/>
        <w:t>a które mają wpływ na jej przedmiot.</w:t>
      </w:r>
    </w:p>
    <w:p>
      <w:pPr>
        <w:pStyle w:val="Standard"/>
        <w:numPr>
          <w:ilvl w:val="0"/>
          <w:numId w:val="19"/>
        </w:numPr>
        <w:spacing w:lineRule="auto" w:line="360"/>
        <w:ind w:hanging="283" w:left="993"/>
        <w:jc w:val="both"/>
        <w:rPr>
          <w:rFonts w:ascii="Arial Narrow" w:hAnsi="Arial Narrow" w:cs="Arial"/>
        </w:rPr>
      </w:pPr>
      <w:r>
        <w:rPr>
          <w:rFonts w:cs="Arial" w:ascii="Arial Narrow" w:hAnsi="Arial Narrow"/>
        </w:rPr>
        <w:t>Wykonawca zobowiązany jest niezwłocznie, nie później niż w ciągu 7 dni od dnia wystąpienia okoliczności uzasadniających zastosowanie zapisów pkt. 1, złożyć do Zamawiającego umotywowany, pisemny wniosek o dokonanie stosownych zmian warunków wykonywania umowy.</w:t>
      </w:r>
    </w:p>
    <w:p>
      <w:pPr>
        <w:pStyle w:val="Standard"/>
        <w:numPr>
          <w:ilvl w:val="0"/>
          <w:numId w:val="19"/>
        </w:numPr>
        <w:spacing w:lineRule="auto" w:line="360"/>
        <w:ind w:hanging="283" w:left="993"/>
        <w:jc w:val="both"/>
        <w:rPr>
          <w:rFonts w:ascii="Arial Narrow" w:hAnsi="Arial Narrow" w:cs="Arial"/>
        </w:rPr>
      </w:pPr>
      <w:r>
        <w:rPr>
          <w:rFonts w:cs="Arial" w:ascii="Arial Narrow" w:hAnsi="Arial Narrow"/>
        </w:rPr>
        <w:t>Jeżeli w przypadku wystąpienia którejkolwiek z okoliczności wymienionych w pkt. 1 konieczna będzie zmiana istotnych postanowień umowy, odpowiednie zapisy umowne zostaną stosownie zmodyfikowane, w sposób zapewniający zgodność ze stanem faktycznym oraz z obowiązującymi przepisami prawa.</w:t>
      </w:r>
    </w:p>
    <w:p>
      <w:pPr>
        <w:pStyle w:val="Standard"/>
        <w:spacing w:lineRule="auto" w:line="360"/>
        <w:ind w:left="738"/>
        <w:jc w:val="both"/>
        <w:rPr>
          <w:rFonts w:ascii="Arial Narrow" w:hAnsi="Arial Narrow" w:cs="Arial"/>
        </w:rPr>
      </w:pPr>
      <w:r>
        <w:rPr>
          <w:rFonts w:cs="Arial" w:ascii="Arial Narrow" w:hAnsi="Arial Narrow"/>
        </w:rPr>
        <w:t>4)    W przypadku, kiedy wystąpienie którejkolwiek z okoliczności wymienionych w pkt. 1 skutkować będzie zmianą powodującą modyfikację ogólnego charakteru umowy, wówczas nie przewiduje się wprowadzenia takiej zmiany.</w:t>
      </w:r>
      <w:bookmarkStart w:id="7" w:name="highlightHit_730"/>
      <w:bookmarkStart w:id="8" w:name="highlightHit_729"/>
      <w:bookmarkStart w:id="9" w:name="mip64560079"/>
      <w:bookmarkEnd w:id="7"/>
      <w:bookmarkEnd w:id="8"/>
      <w:bookmarkEnd w:id="9"/>
      <w:r>
        <w:rPr>
          <w:rFonts w:cs="Arial" w:ascii="Arial Narrow" w:hAnsi="Arial Narrow"/>
        </w:rPr>
        <w:tab/>
        <w:tab/>
        <w:tab/>
        <w:tab/>
        <w:tab/>
        <w:tab/>
        <w:tab/>
        <w:tab/>
        <w:br/>
        <w:t xml:space="preserve">2. Wszystkie zmiany umowy dokonywane będą </w:t>
      </w:r>
      <w:r>
        <w:rPr>
          <w:rFonts w:cs="Arial" w:ascii="Arial Narrow" w:hAnsi="Arial Narrow"/>
          <w:lang w:eastAsia="pl-PL"/>
        </w:rPr>
        <w:t xml:space="preserve">przez umocowanych przedstawicieli Zamawiającego </w:t>
        <w:br/>
        <w:t>i Wykonawcy</w:t>
      </w:r>
      <w:r>
        <w:rPr>
          <w:rFonts w:cs="Arial" w:ascii="Arial Narrow" w:hAnsi="Arial Narrow"/>
        </w:rPr>
        <w:t xml:space="preserve"> w formie pisemnej. </w:t>
      </w:r>
    </w:p>
    <w:p>
      <w:pPr>
        <w:pStyle w:val="Standard"/>
        <w:numPr>
          <w:ilvl w:val="0"/>
          <w:numId w:val="10"/>
        </w:numPr>
        <w:spacing w:lineRule="auto" w:line="360"/>
        <w:ind w:hanging="357" w:left="1094"/>
        <w:jc w:val="both"/>
        <w:rPr>
          <w:rFonts w:ascii="Arial Narrow" w:hAnsi="Arial Narrow" w:cs="Arial"/>
        </w:rPr>
      </w:pPr>
      <w:r>
        <w:rPr>
          <w:rFonts w:cs="Arial" w:ascii="Arial Narrow" w:hAnsi="Arial Narrow"/>
        </w:rPr>
        <w:t>Zmiana umowy dokonana z naruszeniem przepisu pkt. 2 podlega unieważnieniu.</w:t>
      </w:r>
    </w:p>
    <w:p>
      <w:pPr>
        <w:pStyle w:val="Normal"/>
        <w:spacing w:lineRule="auto" w:line="360"/>
        <w:ind w:left="284"/>
        <w:jc w:val="center"/>
        <w:rPr>
          <w:rFonts w:ascii="Arial Narrow" w:hAnsi="Arial Narrow" w:cs="Arial"/>
          <w:b/>
        </w:rPr>
      </w:pPr>
      <w:r>
        <w:rPr>
          <w:rFonts w:cs="Arial" w:ascii="Arial Narrow" w:hAnsi="Arial Narrow"/>
          <w:b/>
        </w:rPr>
        <w:t>§ 10.</w:t>
      </w:r>
    </w:p>
    <w:p>
      <w:pPr>
        <w:pStyle w:val="Header"/>
        <w:numPr>
          <w:ilvl w:val="0"/>
          <w:numId w:val="2"/>
        </w:numPr>
        <w:tabs>
          <w:tab w:val="clear" w:pos="4536"/>
          <w:tab w:val="clear" w:pos="9072"/>
          <w:tab w:val="left" w:pos="284" w:leader="none"/>
        </w:tabs>
        <w:spacing w:lineRule="auto" w:line="360"/>
        <w:ind w:hanging="284" w:left="284"/>
        <w:jc w:val="both"/>
        <w:rPr>
          <w:rFonts w:ascii="Arial Narrow" w:hAnsi="Arial Narrow" w:cs="Arial"/>
        </w:rPr>
      </w:pPr>
      <w:r>
        <w:rPr>
          <w:rFonts w:cs="Arial" w:ascii="Arial Narrow" w:hAnsi="Arial Narrow"/>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pPr>
        <w:pStyle w:val="Header"/>
        <w:numPr>
          <w:ilvl w:val="0"/>
          <w:numId w:val="2"/>
        </w:numPr>
        <w:tabs>
          <w:tab w:val="clear" w:pos="4536"/>
          <w:tab w:val="clear" w:pos="9072"/>
          <w:tab w:val="left" w:pos="284" w:leader="none"/>
        </w:tabs>
        <w:spacing w:lineRule="auto" w:line="360"/>
        <w:ind w:hanging="284" w:left="284"/>
        <w:jc w:val="both"/>
        <w:rPr>
          <w:rFonts w:ascii="Arial Narrow" w:hAnsi="Arial Narrow" w:cs="Arial"/>
        </w:rPr>
      </w:pPr>
      <w:r>
        <w:rPr>
          <w:rFonts w:cs="Arial" w:ascii="Arial Narrow" w:hAnsi="Arial Narrow"/>
        </w:rPr>
        <w:t>Stronom przysługuje prawo odstąpienia od umowy w przypadkach określonych w ust. 3 i 4 w terminie 30 dni od powzięcia wiadomości o tych okolicznościach.</w:t>
      </w:r>
    </w:p>
    <w:p>
      <w:pPr>
        <w:pStyle w:val="Normal"/>
        <w:tabs>
          <w:tab w:val="clear" w:pos="708"/>
          <w:tab w:val="left" w:pos="360" w:leader="none"/>
        </w:tabs>
        <w:spacing w:lineRule="auto" w:line="360"/>
        <w:ind w:hanging="284" w:left="284"/>
        <w:rPr>
          <w:rFonts w:ascii="Arial Narrow" w:hAnsi="Arial Narrow" w:cs="Arial"/>
        </w:rPr>
      </w:pPr>
      <w:r>
        <w:rPr>
          <w:rFonts w:cs="Arial" w:ascii="Arial Narrow" w:hAnsi="Arial Narrow"/>
        </w:rPr>
        <w:t>3.</w:t>
        <w:tab/>
        <w:t>Zamawiającemu przysługuje prawo do odstąpienia od umowy, jeżeli:</w:t>
      </w:r>
    </w:p>
    <w:p>
      <w:pPr>
        <w:pStyle w:val="Normal"/>
        <w:numPr>
          <w:ilvl w:val="1"/>
          <w:numId w:val="17"/>
        </w:numPr>
        <w:spacing w:lineRule="auto" w:line="360"/>
        <w:ind w:hanging="283" w:left="567"/>
        <w:jc w:val="both"/>
        <w:rPr>
          <w:rFonts w:ascii="Arial Narrow" w:hAnsi="Arial Narrow" w:cs="Arial"/>
        </w:rPr>
      </w:pPr>
      <w:r>
        <w:rPr>
          <w:rFonts w:cs="Arial" w:ascii="Arial Narrow" w:hAnsi="Arial Narrow"/>
        </w:rPr>
        <w:t>Wykonawca nie rozpoczął robót w ciągu 14-tu dni od daty przekazania terenu budowy bez uzasadnionych przyczyn lub przerwał realizację robót bez uzasadnionych przyczyn i przerwa ta trwa dłużej niż 14 dni;</w:t>
      </w:r>
    </w:p>
    <w:p>
      <w:pPr>
        <w:pStyle w:val="Normal"/>
        <w:numPr>
          <w:ilvl w:val="1"/>
          <w:numId w:val="17"/>
        </w:numPr>
        <w:spacing w:lineRule="auto" w:line="360"/>
        <w:ind w:hanging="283" w:left="567"/>
        <w:jc w:val="both"/>
        <w:rPr>
          <w:rFonts w:ascii="Arial Narrow" w:hAnsi="Arial Narrow" w:cs="Arial"/>
        </w:rPr>
      </w:pPr>
      <w:r>
        <w:rPr>
          <w:rFonts w:cs="Arial" w:ascii="Arial Narrow" w:hAnsi="Arial Narrow"/>
        </w:rPr>
        <w:t>gdy stwierdzone wady będą skutkowały tym, że użytkowanie przedmiotu umowy zgodnie z przeznaczeniem będzie niemożliwe;</w:t>
      </w:r>
    </w:p>
    <w:p>
      <w:pPr>
        <w:pStyle w:val="Normal"/>
        <w:numPr>
          <w:ilvl w:val="1"/>
          <w:numId w:val="17"/>
        </w:numPr>
        <w:spacing w:lineRule="auto" w:line="360"/>
        <w:ind w:hanging="283" w:left="567"/>
        <w:jc w:val="both"/>
        <w:rPr>
          <w:rFonts w:ascii="Arial Narrow" w:hAnsi="Arial Narrow" w:cs="Arial"/>
        </w:rPr>
      </w:pPr>
      <w:r>
        <w:rPr>
          <w:rFonts w:cs="Arial" w:ascii="Arial Narrow" w:hAnsi="Arial Narrow"/>
        </w:rPr>
        <w:t>gdy wystąpi powtarzające się opóźnienie w usuwaniu wskazanych w protokole odbioru wad przedmiotu zamówienia;</w:t>
      </w:r>
    </w:p>
    <w:p>
      <w:pPr>
        <w:pStyle w:val="Normal"/>
        <w:numPr>
          <w:ilvl w:val="1"/>
          <w:numId w:val="17"/>
        </w:numPr>
        <w:spacing w:lineRule="auto" w:line="360"/>
        <w:ind w:hanging="283" w:left="567"/>
        <w:jc w:val="both"/>
        <w:rPr>
          <w:rFonts w:ascii="Arial Narrow" w:hAnsi="Arial Narrow" w:cs="Arial"/>
        </w:rPr>
      </w:pPr>
      <w:r>
        <w:rPr>
          <w:rFonts w:cs="Arial" w:ascii="Arial Narrow" w:hAnsi="Arial Narrow"/>
        </w:rPr>
        <w:t>wystąpiła, konieczność wielokrotnego dokonywania bezpośredniej zapłaty podwykonawcy lub dalszemu podwykonawcy, lub konieczność dokonania bezpośrednich zapłat na sumę większą niż 2% wynagrodzenia ustalonego w kwocie o której mowa w § 4 ust. 2;</w:t>
      </w:r>
    </w:p>
    <w:p>
      <w:pPr>
        <w:pStyle w:val="Normal"/>
        <w:numPr>
          <w:ilvl w:val="1"/>
          <w:numId w:val="17"/>
        </w:numPr>
        <w:spacing w:lineRule="auto" w:line="360"/>
        <w:ind w:hanging="283" w:left="567"/>
        <w:jc w:val="both"/>
        <w:rPr>
          <w:rFonts w:ascii="Arial Narrow" w:hAnsi="Arial Narrow" w:cs="Arial"/>
        </w:rPr>
      </w:pPr>
      <w:r>
        <w:rPr>
          <w:rFonts w:cs="Arial" w:ascii="Arial Narrow" w:hAnsi="Arial Narrow"/>
        </w:rPr>
        <w:t>Wykonawca realizuje roboty przewidziane niniejszą umową w sposób niezgodny z niniejszą umową, dokumentacją projektową, specyfikacjami technicznymi wykonania i odbioru robót, lub wskazaniami Zamawiającego;</w:t>
      </w:r>
    </w:p>
    <w:p>
      <w:pPr>
        <w:pStyle w:val="Normal"/>
        <w:numPr>
          <w:ilvl w:val="1"/>
          <w:numId w:val="17"/>
        </w:numPr>
        <w:spacing w:lineRule="auto" w:line="360"/>
        <w:ind w:hanging="283" w:left="567"/>
        <w:jc w:val="both"/>
        <w:rPr>
          <w:rFonts w:ascii="Arial Narrow" w:hAnsi="Arial Narrow" w:cs="Arial"/>
        </w:rPr>
      </w:pPr>
      <w:r>
        <w:rPr>
          <w:rFonts w:cs="Arial" w:ascii="Arial Narrow" w:hAnsi="Arial Narrow"/>
        </w:rPr>
        <w:t>zostanie wydany przez komornika nakaz zajęcia składników majątku Wykonawcy w sposób uniemożliwiający realizację umowy;</w:t>
      </w:r>
    </w:p>
    <w:p>
      <w:pPr>
        <w:pStyle w:val="Normal"/>
        <w:numPr>
          <w:ilvl w:val="1"/>
          <w:numId w:val="17"/>
        </w:numPr>
        <w:spacing w:lineRule="auto" w:line="360"/>
        <w:ind w:hanging="283" w:left="567"/>
        <w:jc w:val="both"/>
        <w:rPr>
          <w:rFonts w:ascii="Arial Narrow" w:hAnsi="Arial Narrow" w:cs="Arial"/>
        </w:rPr>
      </w:pPr>
      <w:r>
        <w:rPr>
          <w:rFonts w:cs="Arial" w:ascii="Arial Narrow" w:hAnsi="Arial Narrow"/>
        </w:rPr>
        <w:t>zajdą okoliczności określone w § 9 ust. 1 pkt. 1.1 ppkt 4 umowy.</w:t>
      </w:r>
    </w:p>
    <w:p>
      <w:pPr>
        <w:pStyle w:val="Normal"/>
        <w:spacing w:lineRule="auto" w:line="360"/>
        <w:ind w:hanging="284" w:left="284"/>
        <w:jc w:val="both"/>
        <w:rPr>
          <w:rFonts w:ascii="Arial Narrow" w:hAnsi="Arial Narrow" w:cs="Arial"/>
        </w:rPr>
      </w:pPr>
      <w:r>
        <w:rPr>
          <w:rFonts w:cs="Arial" w:ascii="Arial Narrow" w:hAnsi="Arial Narrow"/>
        </w:rPr>
        <w:t>4.</w:t>
        <w:tab/>
        <w:t>Wykonawcy przysługuje prawo do odstąpienia od umowy, jeżeli Zamawiający nie wywiązuje się z obowiązku zapłaty faktury, mimo dodatkowego wezwania - w terminie dwóch miesięcy od upływu terminu wyznaczonego na jej zapłatę.</w:t>
      </w:r>
    </w:p>
    <w:p>
      <w:pPr>
        <w:pStyle w:val="Header"/>
        <w:tabs>
          <w:tab w:val="clear" w:pos="4536"/>
          <w:tab w:val="clear" w:pos="9072"/>
        </w:tabs>
        <w:spacing w:lineRule="auto" w:line="360"/>
        <w:ind w:hanging="284" w:left="284"/>
        <w:jc w:val="both"/>
        <w:rPr>
          <w:rFonts w:ascii="Arial Narrow" w:hAnsi="Arial Narrow" w:cs="Arial"/>
          <w:b/>
        </w:rPr>
      </w:pPr>
      <w:r>
        <w:rPr>
          <w:rFonts w:cs="Arial" w:ascii="Arial Narrow" w:hAnsi="Arial Narrow"/>
        </w:rPr>
        <w:t>5.</w:t>
        <w:tab/>
        <w:t>W przypadku, o którym mowa w ust. 1 i 2 Wykonawca może żądać wyłącznie wynagrodzenia należnego z tytułu wykonania części umowy.</w:t>
      </w:r>
    </w:p>
    <w:p>
      <w:pPr>
        <w:pStyle w:val="Normal"/>
        <w:spacing w:lineRule="auto" w:line="360"/>
        <w:jc w:val="center"/>
        <w:rPr>
          <w:rFonts w:ascii="Arial Narrow" w:hAnsi="Arial Narrow" w:cs="Arial"/>
          <w:b/>
        </w:rPr>
      </w:pPr>
      <w:r>
        <w:rPr>
          <w:rFonts w:cs="Arial" w:ascii="Arial Narrow" w:hAnsi="Arial Narrow"/>
          <w:b/>
        </w:rPr>
        <w:t>§ 11.</w:t>
      </w:r>
    </w:p>
    <w:p>
      <w:pPr>
        <w:pStyle w:val="Normal"/>
        <w:numPr>
          <w:ilvl w:val="0"/>
          <w:numId w:val="13"/>
        </w:numPr>
        <w:tabs>
          <w:tab w:val="clear" w:pos="708"/>
          <w:tab w:val="left" w:pos="284" w:leader="none"/>
        </w:tabs>
        <w:spacing w:lineRule="auto" w:line="360"/>
        <w:ind w:hanging="284" w:left="284"/>
        <w:jc w:val="both"/>
        <w:rPr>
          <w:rFonts w:ascii="Arial Narrow" w:hAnsi="Arial Narrow" w:cs="Arial"/>
        </w:rPr>
      </w:pPr>
      <w:r>
        <w:rPr>
          <w:rFonts w:cs="Arial" w:ascii="Arial Narrow" w:hAnsi="Arial Narrow"/>
        </w:rPr>
        <w:t xml:space="preserve">Odstąpienie od umowy powinno nastąpić w formie pisemnej pod rygorem nieważności takiego oświadczenia </w:t>
        <w:br/>
        <w:t>i powinno zawierać uzasadnienie.</w:t>
      </w:r>
    </w:p>
    <w:p>
      <w:pPr>
        <w:pStyle w:val="Normal"/>
        <w:numPr>
          <w:ilvl w:val="0"/>
          <w:numId w:val="13"/>
        </w:numPr>
        <w:tabs>
          <w:tab w:val="clear" w:pos="708"/>
          <w:tab w:val="left" w:pos="284" w:leader="none"/>
        </w:tabs>
        <w:spacing w:lineRule="auto" w:line="360"/>
        <w:ind w:hanging="284" w:left="284"/>
        <w:jc w:val="both"/>
        <w:rPr>
          <w:rFonts w:ascii="Arial Narrow" w:hAnsi="Arial Narrow" w:cs="Arial"/>
        </w:rPr>
      </w:pPr>
      <w:r>
        <w:rPr>
          <w:rFonts w:cs="Arial" w:ascii="Arial Narrow" w:hAnsi="Arial Narrow"/>
        </w:rPr>
        <w:t>W przypadku odstąpienia od umowy Wykonawcę oraz Zamawiającego obciążają następujące obowiązki:</w:t>
      </w:r>
    </w:p>
    <w:p>
      <w:pPr>
        <w:pStyle w:val="Normal"/>
        <w:numPr>
          <w:ilvl w:val="0"/>
          <w:numId w:val="14"/>
        </w:numPr>
        <w:tabs>
          <w:tab w:val="clear" w:pos="708"/>
          <w:tab w:val="left" w:pos="284" w:leader="none"/>
          <w:tab w:val="left" w:pos="567" w:leader="none"/>
        </w:tabs>
        <w:spacing w:lineRule="auto" w:line="360"/>
        <w:ind w:hanging="283" w:left="567"/>
        <w:jc w:val="both"/>
        <w:rPr>
          <w:rFonts w:ascii="Arial Narrow" w:hAnsi="Arial Narrow" w:cs="Arial"/>
        </w:rPr>
      </w:pPr>
      <w:r>
        <w:rPr>
          <w:rFonts w:cs="Arial" w:ascii="Arial Narrow" w:hAnsi="Arial Narrow"/>
        </w:rPr>
        <w:t xml:space="preserve">Wykonawca zabezpieczy przerwane roboty w zakresie obustronnie uzgodnionym na koszt tej strony, </w:t>
        <w:br/>
        <w:t>z której to winy nastąpiło odstąpienie od umowy;</w:t>
      </w:r>
    </w:p>
    <w:p>
      <w:pPr>
        <w:pStyle w:val="Normal"/>
        <w:numPr>
          <w:ilvl w:val="0"/>
          <w:numId w:val="14"/>
        </w:numPr>
        <w:tabs>
          <w:tab w:val="clear" w:pos="708"/>
          <w:tab w:val="left" w:pos="284" w:leader="none"/>
          <w:tab w:val="left" w:pos="567" w:leader="none"/>
        </w:tabs>
        <w:spacing w:lineRule="auto" w:line="360"/>
        <w:ind w:hanging="283" w:left="567"/>
        <w:jc w:val="both"/>
        <w:rPr>
          <w:rFonts w:ascii="Arial Narrow" w:hAnsi="Arial Narrow" w:cs="Arial"/>
        </w:rPr>
      </w:pPr>
      <w:r>
        <w:rPr>
          <w:rFonts w:cs="Arial" w:ascii="Arial Narrow" w:hAnsi="Arial Narrow"/>
        </w:rPr>
        <w:t>Wykonawca zgłosi Zamawiającemu konieczność dokonania odbioru robót przerwanych, jeżeli odstąpienie od umowy nastąpiło z przyczyn, za które Wykonawca nie odpowiada;</w:t>
      </w:r>
    </w:p>
    <w:p>
      <w:pPr>
        <w:pStyle w:val="Normal"/>
        <w:numPr>
          <w:ilvl w:val="0"/>
          <w:numId w:val="14"/>
        </w:numPr>
        <w:tabs>
          <w:tab w:val="clear" w:pos="708"/>
          <w:tab w:val="left" w:pos="284" w:leader="none"/>
          <w:tab w:val="left" w:pos="567" w:leader="none"/>
        </w:tabs>
        <w:spacing w:lineRule="auto" w:line="360"/>
        <w:ind w:hanging="283" w:left="567"/>
        <w:jc w:val="both"/>
        <w:rPr>
          <w:rFonts w:ascii="Arial Narrow" w:hAnsi="Arial Narrow" w:cs="Arial"/>
        </w:rPr>
      </w:pPr>
      <w:r>
        <w:rPr>
          <w:rFonts w:cs="Arial" w:ascii="Arial Narrow" w:hAnsi="Arial Narrow"/>
        </w:rPr>
        <w:t>W terminie 10 dni od daty zgłoszenia, o którym mowa w pkt 2),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pPr>
        <w:pStyle w:val="Normal"/>
        <w:numPr>
          <w:ilvl w:val="0"/>
          <w:numId w:val="14"/>
        </w:numPr>
        <w:tabs>
          <w:tab w:val="clear" w:pos="708"/>
          <w:tab w:val="left" w:pos="284" w:leader="none"/>
          <w:tab w:val="left" w:pos="567" w:leader="none"/>
        </w:tabs>
        <w:spacing w:lineRule="auto" w:line="360"/>
        <w:ind w:hanging="283" w:left="567"/>
        <w:jc w:val="both"/>
        <w:rPr>
          <w:rFonts w:ascii="Arial Narrow" w:hAnsi="Arial Narrow" w:cs="Arial"/>
        </w:rPr>
      </w:pPr>
      <w:r>
        <w:rPr>
          <w:rFonts w:cs="Arial" w:ascii="Arial Narrow" w:hAnsi="Arial Narrow"/>
        </w:rPr>
        <w:t>Zamawiający w razie odstąpienia od umowy z przyczyn, za które Wykonawca nie odpowiada, obowiązany jest do dokonania odbioru robót przerwanych oraz przejęcia od Wykonawcy terenu budowy w terminie 10 dni od daty odstąpienia oraz do zapłaty wynagrodzenia za roboty, które zostały wykonane do dnia odstąpienia na warunkach określonych w niniejszej umowie.</w:t>
      </w:r>
    </w:p>
    <w:p>
      <w:pPr>
        <w:pStyle w:val="Normal"/>
        <w:numPr>
          <w:ilvl w:val="0"/>
          <w:numId w:val="13"/>
        </w:numPr>
        <w:tabs>
          <w:tab w:val="clear" w:pos="708"/>
          <w:tab w:val="left" w:pos="284" w:leader="none"/>
        </w:tabs>
        <w:spacing w:lineRule="auto" w:line="360"/>
        <w:ind w:hanging="284" w:left="284"/>
        <w:jc w:val="both"/>
        <w:rPr>
          <w:rFonts w:ascii="Arial Narrow" w:hAnsi="Arial Narrow" w:cs="Arial"/>
        </w:rPr>
      </w:pPr>
      <w:r>
        <w:rPr>
          <w:rFonts w:cs="Arial" w:ascii="Arial Narrow" w:hAnsi="Arial Narrow"/>
        </w:rPr>
        <w:t xml:space="preserve">W przypadku odstąpienia od umowy Strony zobowiązane są do sporządzenia inwentaryzacji dotychczas wykonanych robót. </w:t>
      </w:r>
    </w:p>
    <w:p>
      <w:pPr>
        <w:pStyle w:val="Normal"/>
        <w:spacing w:lineRule="auto" w:line="360"/>
        <w:jc w:val="center"/>
        <w:rPr>
          <w:rFonts w:ascii="Arial Narrow" w:hAnsi="Arial Narrow" w:cs="Arial"/>
          <w:b/>
        </w:rPr>
      </w:pPr>
      <w:r>
        <w:rPr>
          <w:rFonts w:cs="Arial" w:ascii="Arial Narrow" w:hAnsi="Arial Narrow"/>
          <w:b/>
        </w:rPr>
        <w:t>§ 12.</w:t>
      </w:r>
    </w:p>
    <w:p>
      <w:pPr>
        <w:pStyle w:val="Normal"/>
        <w:tabs>
          <w:tab w:val="clear" w:pos="708"/>
          <w:tab w:val="left" w:pos="284" w:leader="none"/>
        </w:tabs>
        <w:spacing w:lineRule="auto" w:line="360"/>
        <w:ind w:hanging="284" w:left="284"/>
        <w:jc w:val="both"/>
        <w:rPr>
          <w:rFonts w:ascii="Arial Narrow" w:hAnsi="Arial Narrow" w:cs="Arial"/>
        </w:rPr>
      </w:pPr>
      <w:r>
        <w:rPr>
          <w:rFonts w:cs="Arial" w:ascii="Arial Narrow" w:hAnsi="Arial Narrow"/>
          <w:bCs/>
        </w:rPr>
        <w:t xml:space="preserve">1. </w:t>
      </w:r>
      <w:r>
        <w:rPr>
          <w:rFonts w:cs="Arial" w:ascii="Arial Narrow" w:hAnsi="Arial Narrow"/>
        </w:rPr>
        <w:t xml:space="preserve"> W razie sporu na tle wykonania niniejszej umowy Strona jest zobowiązana skierować konkretne roszczenie na piśmie.</w:t>
      </w:r>
    </w:p>
    <w:p>
      <w:pPr>
        <w:pStyle w:val="Normal"/>
        <w:tabs>
          <w:tab w:val="clear" w:pos="708"/>
          <w:tab w:val="left" w:pos="284" w:leader="none"/>
        </w:tabs>
        <w:spacing w:lineRule="auto" w:line="360"/>
        <w:ind w:hanging="284" w:left="284"/>
        <w:jc w:val="both"/>
        <w:rPr>
          <w:rFonts w:ascii="Arial Narrow" w:hAnsi="Arial Narrow" w:cs="Arial"/>
        </w:rPr>
      </w:pPr>
      <w:r>
        <w:rPr>
          <w:rFonts w:cs="Arial" w:ascii="Arial Narrow" w:hAnsi="Arial Narrow"/>
        </w:rPr>
        <w:t>2.</w:t>
        <w:tab/>
        <w:t>Strona ma obowiązek do pisemnego ustosunkowania się do zgłoszonego roszczenia w terminie 7 dni od daty zgłoszenia roszczenia.</w:t>
      </w:r>
    </w:p>
    <w:p>
      <w:pPr>
        <w:pStyle w:val="Normal"/>
        <w:tabs>
          <w:tab w:val="clear" w:pos="708"/>
          <w:tab w:val="left" w:pos="284" w:leader="none"/>
        </w:tabs>
        <w:spacing w:lineRule="auto" w:line="360"/>
        <w:ind w:hanging="284" w:left="284"/>
        <w:jc w:val="both"/>
        <w:rPr>
          <w:rFonts w:ascii="Arial Narrow" w:hAnsi="Arial Narrow" w:cs="Arial"/>
        </w:rPr>
      </w:pPr>
      <w:r>
        <w:rPr>
          <w:rFonts w:cs="Arial" w:ascii="Arial Narrow" w:hAnsi="Arial Narrow"/>
        </w:rPr>
        <w:t>3.</w:t>
        <w:tab/>
        <w:t>W razie odmowy uznania roszczenia, względnie nieudzielania odpowiedzi na roszczenie w terminie, o którym mowa w ust. 2, Strona uprawniona jest do wystąpienia o mediację lub inne polubowne rozwiązanie sporu.</w:t>
      </w:r>
    </w:p>
    <w:p>
      <w:pPr>
        <w:pStyle w:val="Normal"/>
        <w:tabs>
          <w:tab w:val="clear" w:pos="708"/>
          <w:tab w:val="left" w:pos="284" w:leader="none"/>
        </w:tabs>
        <w:spacing w:lineRule="auto" w:line="360"/>
        <w:ind w:hanging="284" w:left="284"/>
        <w:jc w:val="both"/>
        <w:rPr>
          <w:rFonts w:ascii="Arial Narrow" w:hAnsi="Arial Narrow" w:cs="Arial"/>
        </w:rPr>
      </w:pPr>
      <w:r>
        <w:rPr>
          <w:rFonts w:cs="Arial" w:ascii="Arial Narrow" w:hAnsi="Arial Narrow"/>
        </w:rPr>
        <w:t>4.</w:t>
        <w:tab/>
        <w:t xml:space="preserve">Wniosek o przeprowadzenie mediacji lub polubowne rozwiązanie sporu strona składa do Sądu Polubownego przy Prokuratorii Generalnej Rzeczypospolitej Polskiej, wybranego mediatora albo osoby prowadzącej inne polubowne rozwiązanie sporu. </w:t>
      </w:r>
    </w:p>
    <w:p>
      <w:pPr>
        <w:pStyle w:val="Normal"/>
        <w:tabs>
          <w:tab w:val="clear" w:pos="708"/>
          <w:tab w:val="left" w:pos="284" w:leader="none"/>
        </w:tabs>
        <w:spacing w:lineRule="auto" w:line="360"/>
        <w:ind w:hanging="284" w:left="284"/>
        <w:jc w:val="both"/>
        <w:rPr>
          <w:rFonts w:ascii="Arial Narrow" w:hAnsi="Arial Narrow" w:cs="Arial"/>
          <w:b/>
        </w:rPr>
      </w:pPr>
      <w:r>
        <w:rPr>
          <w:rFonts w:cs="Arial" w:ascii="Arial Narrow" w:hAnsi="Arial Narrow"/>
        </w:rPr>
        <w:t>5.  Spory będą rozstrzygane przez Sądy właściwe miejscowo ze względu na siedzibę Zamawiającego.</w:t>
      </w:r>
    </w:p>
    <w:p>
      <w:pPr>
        <w:pStyle w:val="Normal"/>
        <w:spacing w:lineRule="auto" w:line="360"/>
        <w:jc w:val="center"/>
        <w:rPr>
          <w:rFonts w:ascii="Arial Narrow" w:hAnsi="Arial Narrow" w:cs="Arial"/>
          <w:b/>
        </w:rPr>
      </w:pPr>
      <w:r>
        <w:rPr>
          <w:rFonts w:cs="Arial" w:ascii="Arial Narrow" w:hAnsi="Arial Narrow"/>
          <w:b/>
        </w:rPr>
        <w:t>§ 13.</w:t>
      </w:r>
    </w:p>
    <w:p>
      <w:pPr>
        <w:pStyle w:val="Normal"/>
        <w:numPr>
          <w:ilvl w:val="0"/>
          <w:numId w:val="24"/>
        </w:numPr>
        <w:suppressAutoHyphens w:val="false"/>
        <w:spacing w:lineRule="auto" w:line="360"/>
        <w:ind w:hanging="288" w:left="359" w:right="14"/>
        <w:jc w:val="both"/>
        <w:rPr>
          <w:rFonts w:ascii="Arial Narrow" w:hAnsi="Arial Narrow"/>
        </w:rPr>
      </w:pPr>
      <w:r>
        <w:rPr>
          <w:rFonts w:ascii="Arial Narrow" w:hAnsi="Arial Narrow"/>
        </w:rPr>
        <w:t xml:space="preserve">Strony postanawiają, że wszystkie decyzje dotyczące realizacji umowy z Wykonawcą, w szczególności </w:t>
        <w:br/>
        <w:t>w kwestii wypowiedzenia lub odstąpienia od umowy, a także ewentualnych kar umownych bądź innych kwestii spornych będą przekazywane Wykonawcy po wypracowaniu wspólnego stanowiska Stron.</w:t>
      </w:r>
    </w:p>
    <w:p>
      <w:pPr>
        <w:pStyle w:val="Normal"/>
        <w:numPr>
          <w:ilvl w:val="0"/>
          <w:numId w:val="24"/>
        </w:numPr>
        <w:suppressAutoHyphens w:val="false"/>
        <w:spacing w:lineRule="auto" w:line="360"/>
        <w:ind w:hanging="288" w:left="359" w:right="14"/>
        <w:jc w:val="both"/>
        <w:rPr>
          <w:rFonts w:ascii="Arial Narrow" w:hAnsi="Arial Narrow"/>
        </w:rPr>
      </w:pPr>
      <w:r>
        <w:rPr>
          <w:rFonts w:cs="Arial" w:ascii="Arial Narrow" w:hAnsi="Arial Narrow"/>
        </w:rPr>
        <w:t>W sprawach nieuregulowanych niniejszą Umową mają zastosowanie powszechnie obowiązujące przepisy prawa polskiego, a w szczególności ustawy Prawo zamówień publicznych i Kodeksu Cywilnego.</w:t>
      </w:r>
    </w:p>
    <w:p>
      <w:pPr>
        <w:pStyle w:val="Normal"/>
        <w:spacing w:lineRule="auto" w:line="360"/>
        <w:jc w:val="center"/>
        <w:rPr>
          <w:rFonts w:ascii="Arial Narrow" w:hAnsi="Arial Narrow" w:cs="Arial"/>
          <w:b/>
        </w:rPr>
      </w:pPr>
      <w:r>
        <w:rPr>
          <w:rFonts w:cs="Arial" w:ascii="Arial Narrow" w:hAnsi="Arial Narrow"/>
          <w:b/>
        </w:rPr>
        <w:t>§ 14.</w:t>
      </w:r>
    </w:p>
    <w:p>
      <w:pPr>
        <w:pStyle w:val="Normal"/>
        <w:spacing w:lineRule="auto" w:line="360"/>
        <w:jc w:val="both"/>
        <w:rPr>
          <w:rFonts w:ascii="Arial Narrow" w:hAnsi="Arial Narrow" w:cs="Arial"/>
        </w:rPr>
      </w:pPr>
      <w:r>
        <w:rPr>
          <w:rFonts w:cs="Arial" w:ascii="Arial Narrow" w:hAnsi="Arial Narrow"/>
        </w:rPr>
        <w:t xml:space="preserve">Umowę niniejszą sporządzono w języku polskim w </w:t>
      </w:r>
      <w:r>
        <w:rPr>
          <w:rFonts w:cs="Arial" w:ascii="Arial Narrow" w:hAnsi="Arial Narrow"/>
          <w:b/>
          <w:bCs/>
        </w:rPr>
        <w:t>pięciu</w:t>
      </w:r>
      <w:r>
        <w:rPr>
          <w:rFonts w:cs="Arial" w:ascii="Arial Narrow" w:hAnsi="Arial Narrow"/>
        </w:rPr>
        <w:t xml:space="preserve"> jednobrzmiących egzemplarzach, po </w:t>
      </w:r>
      <w:r>
        <w:rPr>
          <w:rFonts w:cs="Arial" w:ascii="Arial Narrow" w:hAnsi="Arial Narrow"/>
          <w:b/>
        </w:rPr>
        <w:t xml:space="preserve">dwa </w:t>
      </w:r>
      <w:r>
        <w:rPr>
          <w:rFonts w:cs="Arial" w:ascii="Arial Narrow" w:hAnsi="Arial Narrow"/>
        </w:rPr>
        <w:t xml:space="preserve">egzemplarze dla Zamawiających, </w:t>
      </w:r>
      <w:r>
        <w:rPr>
          <w:rFonts w:cs="Arial" w:ascii="Arial Narrow" w:hAnsi="Arial Narrow"/>
          <w:b/>
        </w:rPr>
        <w:t xml:space="preserve">jeden </w:t>
      </w:r>
      <w:r>
        <w:rPr>
          <w:rFonts w:cs="Arial" w:ascii="Arial Narrow" w:hAnsi="Arial Narrow"/>
        </w:rPr>
        <w:t>egzemplarz dla Wykonawcy.</w:t>
      </w:r>
    </w:p>
    <w:p>
      <w:pPr>
        <w:pStyle w:val="Normal"/>
        <w:spacing w:lineRule="auto" w:line="360"/>
        <w:jc w:val="both"/>
        <w:rPr>
          <w:rFonts w:ascii="Arial Narrow" w:hAnsi="Arial Narrow" w:cs="Arial"/>
        </w:rPr>
      </w:pPr>
      <w:r>
        <w:rPr>
          <w:rFonts w:cs="Arial" w:ascii="Arial Narrow" w:hAnsi="Arial Narrow"/>
        </w:rPr>
      </w:r>
    </w:p>
    <w:p>
      <w:pPr>
        <w:pStyle w:val="Normal"/>
        <w:spacing w:lineRule="auto" w:line="360"/>
        <w:jc w:val="both"/>
        <w:rPr>
          <w:rFonts w:ascii="Arial Narrow" w:hAnsi="Arial Narrow" w:cs="Arial"/>
          <w:b/>
        </w:rPr>
      </w:pPr>
      <w:r>
        <w:rPr>
          <w:rFonts w:cs="Arial" w:ascii="Arial Narrow" w:hAnsi="Arial Narrow"/>
          <w:b/>
        </w:rPr>
      </w:r>
    </w:p>
    <w:p>
      <w:pPr>
        <w:pStyle w:val="Normal"/>
        <w:tabs>
          <w:tab w:val="clear" w:pos="708"/>
          <w:tab w:val="right" w:pos="9918" w:leader="none"/>
        </w:tabs>
        <w:spacing w:lineRule="auto" w:line="360"/>
        <w:jc w:val="center"/>
        <w:rPr>
          <w:rFonts w:ascii="Arial Narrow" w:hAnsi="Arial Narrow" w:cs="Arial"/>
          <w:b/>
        </w:rPr>
      </w:pPr>
      <w:r>
        <w:rPr>
          <w:rFonts w:cs="Arial" w:ascii="Arial Narrow" w:hAnsi="Arial Narrow"/>
          <w:b/>
        </w:rPr>
      </w:r>
    </w:p>
    <w:p>
      <w:pPr>
        <w:pStyle w:val="Normal"/>
        <w:tabs>
          <w:tab w:val="clear" w:pos="708"/>
          <w:tab w:val="right" w:pos="9918" w:leader="none"/>
        </w:tabs>
        <w:spacing w:lineRule="auto" w:line="360"/>
        <w:rPr>
          <w:rFonts w:ascii="Arial Narrow" w:hAnsi="Arial Narrow" w:cs="Arial"/>
          <w:b/>
        </w:rPr>
      </w:pPr>
      <w:r>
        <w:rPr>
          <w:rFonts w:cs="Arial" w:ascii="Arial Narrow" w:hAnsi="Arial Narrow"/>
          <w:b/>
        </w:rPr>
        <w:t xml:space="preserve">                </w:t>
      </w:r>
      <w:r>
        <w:rPr>
          <w:rFonts w:cs="Arial" w:ascii="Arial Narrow" w:hAnsi="Arial Narrow"/>
          <w:b/>
        </w:rPr>
        <w:t>ZAMAWIAJĄCY:                                                                                     WYKONAWCA:</w:t>
      </w:r>
    </w:p>
    <w:p>
      <w:pPr>
        <w:pStyle w:val="Normal"/>
        <w:tabs>
          <w:tab w:val="clear" w:pos="708"/>
          <w:tab w:val="right" w:pos="9918" w:leader="none"/>
        </w:tabs>
        <w:spacing w:lineRule="auto" w:line="360"/>
        <w:jc w:val="right"/>
        <w:rPr>
          <w:rFonts w:ascii="Arial Narrow" w:hAnsi="Arial Narrow" w:cs="Arial"/>
          <w:i/>
          <w:i/>
          <w:iCs/>
          <w:lang w:eastAsia="en-US"/>
        </w:rPr>
      </w:pPr>
      <w:r>
        <w:rPr>
          <w:rFonts w:cs="Arial" w:ascii="Arial Narrow" w:hAnsi="Arial Narrow"/>
          <w:i/>
          <w:iCs/>
          <w:lang w:eastAsia="en-US"/>
        </w:rPr>
      </w:r>
    </w:p>
    <w:sectPr>
      <w:footerReference w:type="even" r:id="rId6"/>
      <w:footerReference w:type="default" r:id="rId7"/>
      <w:footerReference w:type="first" r:id="rId8"/>
      <w:type w:val="nextPage"/>
      <w:pgSz w:w="11906" w:h="16838"/>
      <w:pgMar w:left="1134" w:right="851" w:gutter="0" w:header="0" w:top="284" w:footer="0" w:bottom="709"/>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Liberation Sans">
    <w:altName w:val="Arial"/>
    <w:charset w:val="ee"/>
    <w:family w:val="swiss"/>
    <w:pitch w:val="variable"/>
  </w:font>
  <w:font w:name="Arial">
    <w:charset w:val="ee"/>
    <w:family w:val="swiss"/>
    <w:pitch w:val="variable"/>
  </w:font>
  <w:font w:name="Symbol">
    <w:charset w:val="ee"/>
    <w:family w:val="roman"/>
    <w:pitch w:val="variable"/>
  </w:font>
  <w:font w:name="Wingdings">
    <w:charset w:val="ee"/>
    <w:family w:val="roman"/>
    <w:pitch w:val="variable"/>
  </w:font>
  <w:font w:name="Tahoma">
    <w:charset w:val="ee"/>
    <w:family w:val="swiss"/>
    <w:pitch w:val="variable"/>
  </w:font>
  <w:font w:name="Verdana">
    <w:charset w:val="ee"/>
    <w:family w:val="swiss"/>
    <w:pitch w:val="variable"/>
  </w:font>
  <w:font w:name="Arial Unicode MS">
    <w:charset w:val="ee"/>
    <w:family w:val="swiss"/>
    <w:pitch w:val="variable"/>
  </w:font>
  <w:font w:name="Calibri">
    <w:charset w:val="ee"/>
    <w:family w:val="swiss"/>
    <w:pitch w:val="variable"/>
  </w:font>
  <w:font w:name="Arial Narrow">
    <w:charset w:val="ee"/>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right="-2"/>
      <w:jc w:val="center"/>
      <w:rPr/>
    </w:pPr>
    <w:r>
      <w:rPr>
        <w:rStyle w:val="PageNumber"/>
        <w:i/>
        <w:sz w:val="18"/>
        <w:szCs w:val="18"/>
      </w:rPr>
      <w:t>_____________________________________________________________________________________________________________</w:t>
    </w:r>
  </w:p>
  <w:p>
    <w:pPr>
      <w:pStyle w:val="Normal"/>
      <w:spacing w:before="0" w:after="120"/>
      <w:ind w:left="1134"/>
      <w:rPr>
        <w:rFonts w:ascii="Arial" w:hAnsi="Arial" w:cs="Arial"/>
      </w:rPr>
    </w:pPr>
    <w:r>
      <w:rPr>
        <w:rFonts w:cs="Arial" w:ascii="Arial" w:hAnsi="Arial"/>
        <w:i/>
        <w:sz w:val="16"/>
      </w:rPr>
      <w:t xml:space="preserve">                                                                                                                                                                               </w:t>
    </w:r>
    <w:r>
      <w:rPr>
        <w:rStyle w:val="Numerstrony1"/>
        <w:rFonts w:cs="Arial" w:ascii="Arial" w:hAnsi="Arial"/>
        <w:sz w:val="16"/>
      </w:rPr>
      <w:t xml:space="preserve">Strona </w:t>
    </w:r>
    <w:r>
      <w:rPr>
        <w:rStyle w:val="Numerstrony1"/>
        <w:rFonts w:cs="Arial" w:ascii="Arial" w:hAnsi="Arial"/>
        <w:sz w:val="16"/>
        <w:lang w:eastAsia="pl-PL"/>
      </w:rPr>
      <w:fldChar w:fldCharType="begin"/>
    </w:r>
    <w:r>
      <w:rPr>
        <w:rStyle w:val="Numerstrony1"/>
        <w:sz w:val="16"/>
        <w:rFonts w:cs="Arial" w:ascii="Arial" w:hAnsi="Arial"/>
        <w:lang w:eastAsia="pl-PL"/>
      </w:rPr>
      <w:instrText xml:space="preserve"> PAGE </w:instrText>
    </w:r>
    <w:r>
      <w:rPr>
        <w:rStyle w:val="Numerstrony1"/>
        <w:sz w:val="16"/>
        <w:rFonts w:cs="Arial" w:ascii="Arial" w:hAnsi="Arial"/>
        <w:lang w:eastAsia="pl-PL"/>
      </w:rPr>
      <w:fldChar w:fldCharType="separate"/>
    </w:r>
    <w:r>
      <w:rPr>
        <w:rStyle w:val="Numerstrony1"/>
        <w:sz w:val="16"/>
        <w:rFonts w:cs="Arial" w:ascii="Arial" w:hAnsi="Arial"/>
        <w:lang w:eastAsia="pl-PL"/>
      </w:rPr>
      <w:t>12</w:t>
    </w:r>
    <w:r>
      <w:rPr>
        <w:rStyle w:val="Numerstrony1"/>
        <w:sz w:val="16"/>
        <w:rFonts w:cs="Arial" w:ascii="Arial" w:hAnsi="Arial"/>
        <w:lang w:eastAsia="pl-PL"/>
      </w:rPr>
      <w:fldChar w:fldCharType="end"/>
    </w:r>
  </w:p>
  <w:p>
    <w:pPr>
      <w:pStyle w:val="Normal"/>
      <w:tabs>
        <w:tab w:val="clear" w:pos="708"/>
        <w:tab w:val="left" w:pos="3970" w:leader="none"/>
      </w:tabs>
      <w:ind w:hanging="1218" w:left="1218"/>
      <w:jc w:val="both"/>
      <w:rPr>
        <w:rFonts w:ascii="Arial" w:hAnsi="Arial" w:cs="Arial"/>
        <w:sz w:val="16"/>
        <w:szCs w:val="16"/>
      </w:rPr>
    </w:pPr>
    <w:r>
      <w:rPr>
        <w:rFonts w:cs="Arial" w:ascii="Arial" w:hAnsi="Arial"/>
        <w:sz w:val="16"/>
        <w:szCs w:val="16"/>
      </w:rPr>
      <w:tab/>
      <w:tab/>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right="-2"/>
      <w:jc w:val="center"/>
      <w:rPr/>
    </w:pPr>
    <w:r>
      <w:rPr>
        <w:rStyle w:val="PageNumber"/>
        <w:i/>
        <w:sz w:val="18"/>
        <w:szCs w:val="18"/>
      </w:rPr>
      <w:t>_____________________________________________________________________________________________________________</w:t>
    </w:r>
  </w:p>
  <w:p>
    <w:pPr>
      <w:pStyle w:val="Normal"/>
      <w:spacing w:before="0" w:after="120"/>
      <w:ind w:left="1134"/>
      <w:rPr>
        <w:rFonts w:ascii="Arial" w:hAnsi="Arial" w:cs="Arial"/>
      </w:rPr>
    </w:pPr>
    <w:r>
      <w:rPr>
        <w:rFonts w:cs="Arial" w:ascii="Arial" w:hAnsi="Arial"/>
        <w:i/>
        <w:sz w:val="16"/>
      </w:rPr>
      <w:t xml:space="preserve">                                                                                                                                                                               </w:t>
    </w:r>
    <w:r>
      <w:rPr>
        <w:rStyle w:val="Numerstrony1"/>
        <w:rFonts w:cs="Arial" w:ascii="Arial" w:hAnsi="Arial"/>
        <w:sz w:val="16"/>
      </w:rPr>
      <w:t xml:space="preserve">Strona </w:t>
    </w:r>
    <w:r>
      <w:rPr>
        <w:rStyle w:val="Numerstrony1"/>
        <w:rFonts w:cs="Arial" w:ascii="Arial" w:hAnsi="Arial"/>
        <w:sz w:val="16"/>
        <w:lang w:eastAsia="pl-PL"/>
      </w:rPr>
      <w:fldChar w:fldCharType="begin"/>
    </w:r>
    <w:r>
      <w:rPr>
        <w:rStyle w:val="Numerstrony1"/>
        <w:sz w:val="16"/>
        <w:rFonts w:cs="Arial" w:ascii="Arial" w:hAnsi="Arial"/>
        <w:lang w:eastAsia="pl-PL"/>
      </w:rPr>
      <w:instrText xml:space="preserve"> PAGE </w:instrText>
    </w:r>
    <w:r>
      <w:rPr>
        <w:rStyle w:val="Numerstrony1"/>
        <w:sz w:val="16"/>
        <w:rFonts w:cs="Arial" w:ascii="Arial" w:hAnsi="Arial"/>
        <w:lang w:eastAsia="pl-PL"/>
      </w:rPr>
      <w:fldChar w:fldCharType="separate"/>
    </w:r>
    <w:r>
      <w:rPr>
        <w:rStyle w:val="Numerstrony1"/>
        <w:sz w:val="16"/>
        <w:rFonts w:cs="Arial" w:ascii="Arial" w:hAnsi="Arial"/>
        <w:lang w:eastAsia="pl-PL"/>
      </w:rPr>
      <w:t>12</w:t>
    </w:r>
    <w:r>
      <w:rPr>
        <w:rStyle w:val="Numerstrony1"/>
        <w:sz w:val="16"/>
        <w:rFonts w:cs="Arial" w:ascii="Arial" w:hAnsi="Arial"/>
        <w:lang w:eastAsia="pl-PL"/>
      </w:rPr>
      <w:fldChar w:fldCharType="end"/>
    </w:r>
  </w:p>
  <w:p>
    <w:pPr>
      <w:pStyle w:val="Normal"/>
      <w:tabs>
        <w:tab w:val="clear" w:pos="708"/>
        <w:tab w:val="left" w:pos="3970" w:leader="none"/>
      </w:tabs>
      <w:ind w:hanging="1218" w:left="1218"/>
      <w:jc w:val="both"/>
      <w:rPr>
        <w:rFonts w:ascii="Arial" w:hAnsi="Arial" w:cs="Arial"/>
        <w:sz w:val="16"/>
        <w:szCs w:val="16"/>
      </w:rPr>
    </w:pPr>
    <w:r>
      <w:rPr>
        <w:rFonts w:cs="Arial" w:ascii="Arial" w:hAnsi="Arial"/>
        <w:sz w:val="16"/>
        <w:szCs w:val="16"/>
      </w:rPr>
      <w:tab/>
      <w:tab/>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2">
    <w:lvl w:ilvl="0">
      <w:start w:val="1"/>
      <w:numFmt w:val="decimal"/>
      <w:lvlText w:val="%1."/>
      <w:lvlJc w:val="left"/>
      <w:pPr>
        <w:tabs>
          <w:tab w:val="num" w:pos="720"/>
        </w:tabs>
        <w:ind w:left="720" w:hanging="360"/>
      </w:pPr>
      <w:rPr/>
    </w:lvl>
    <w:lvl w:ilvl="1">
      <w:start w:val="1"/>
      <w:numFmt w:val="decimal"/>
      <w:lvlText w:val="%2."/>
      <w:lvlJc w:val="left"/>
      <w:pPr>
        <w:tabs>
          <w:tab w:val="num" w:pos="360"/>
        </w:tabs>
        <w:ind w:left="360" w:hanging="360"/>
      </w:pPr>
      <w:rPr>
        <w:sz w:val="20"/>
        <w:szCs w:val="20"/>
        <w:rFonts w:ascii="Arial" w:hAnsi="Arial" w:cs="Arial"/>
        <w:lang w:eastAsia="pl-PL"/>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3">
    <w:lvl w:ilvl="0">
      <w:start w:val="4"/>
      <w:numFmt w:val="none"/>
      <w:suff w:val="nothing"/>
      <w:lvlText w:val="3.2"/>
      <w:lvlJc w:val="left"/>
      <w:pPr>
        <w:tabs>
          <w:tab w:val="num" w:pos="644"/>
        </w:tabs>
        <w:ind w:left="644" w:hanging="360"/>
      </w:pPr>
      <w:rPr>
        <w:i w:val="false"/>
        <w:b w:val="false"/>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decimal"/>
      <w:lvlText w:val="%1."/>
      <w:lvlJc w:val="left"/>
      <w:pPr>
        <w:tabs>
          <w:tab w:val="num" w:pos="502"/>
        </w:tabs>
        <w:ind w:left="502" w:hanging="360"/>
      </w:pPr>
      <w:rPr>
        <w:sz w:val="24"/>
        <w:szCs w:val="24"/>
        <w:rFonts w:eastAsia="Arial" w:cs="Arial"/>
        <w:lang w:eastAsia="en-US"/>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decimal"/>
      <w:lvlText w:val="%1."/>
      <w:lvlJc w:val="left"/>
      <w:pPr>
        <w:tabs>
          <w:tab w:val="num" w:pos="720"/>
        </w:tabs>
        <w:ind w:left="720" w:hanging="360"/>
      </w:pPr>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6">
    <w:lvl w:ilvl="0">
      <w:start w:val="1"/>
      <w:numFmt w:val="decimal"/>
      <w:lvlText w:val="%1."/>
      <w:lvlJc w:val="left"/>
      <w:pPr>
        <w:tabs>
          <w:tab w:val="num" w:pos="1920"/>
        </w:tabs>
        <w:ind w:left="1920" w:hanging="360"/>
      </w:pPr>
      <w:rPr>
        <w:b w:val="false"/>
        <w:rFonts w:cs="Times New Roman"/>
      </w:rPr>
    </w:lvl>
    <w:lvl w:ilvl="1">
      <w:start w:val="1"/>
      <w:numFmt w:val="lowerLetter"/>
      <w:lvlText w:val="%2)"/>
      <w:lvlJc w:val="left"/>
      <w:pPr>
        <w:tabs>
          <w:tab w:val="num" w:pos="1440"/>
        </w:tabs>
        <w:ind w:left="1440" w:hanging="360"/>
      </w:pPr>
      <w:rPr>
        <w:sz w:val="20"/>
        <w:b w:val="false"/>
        <w:szCs w:val="20"/>
        <w:rFonts w:ascii="Arial" w:hAnsi="Arial" w:cs="Arial"/>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lvl w:ilvl="0">
      <w:start w:val="1"/>
      <w:numFmt w:val="lowerLetter"/>
      <w:lvlText w:val="%1)"/>
      <w:lvlJc w:val="left"/>
      <w:pPr>
        <w:tabs>
          <w:tab w:val="num" w:pos="1440"/>
        </w:tabs>
        <w:ind w:left="1440" w:hanging="360"/>
      </w:pPr>
      <w:rPr>
        <w:dstrike w:val="false"/>
        <w:strike w:val="false"/>
      </w:rPr>
    </w:lvl>
    <w:lvl w:ilvl="1">
      <w:start w:val="1"/>
      <w:numFmt w:val="lowerLetter"/>
      <w:lvlText w:val="%2."/>
      <w:lvlJc w:val="left"/>
      <w:pPr>
        <w:tabs>
          <w:tab w:val="num" w:pos="2160"/>
        </w:tabs>
        <w:ind w:left="2160" w:hanging="360"/>
      </w:pPr>
      <w:rPr/>
    </w:lvl>
    <w:lvl w:ilvl="2">
      <w:start w:val="1"/>
      <w:numFmt w:val="lowerRoman"/>
      <w:lvlText w:val="%3."/>
      <w:lvlJc w:val="right"/>
      <w:pPr>
        <w:tabs>
          <w:tab w:val="num" w:pos="2880"/>
        </w:tabs>
        <w:ind w:left="2880" w:hanging="180"/>
      </w:pPr>
      <w:rPr/>
    </w:lvl>
    <w:lvl w:ilvl="3">
      <w:start w:val="1"/>
      <w:numFmt w:val="decimal"/>
      <w:lvlText w:val="%4."/>
      <w:lvlJc w:val="left"/>
      <w:pPr>
        <w:tabs>
          <w:tab w:val="num" w:pos="3600"/>
        </w:tabs>
        <w:ind w:left="3600" w:hanging="360"/>
      </w:pPr>
      <w:rPr/>
    </w:lvl>
    <w:lvl w:ilvl="4">
      <w:start w:val="1"/>
      <w:numFmt w:val="lowerLetter"/>
      <w:lvlText w:val="%5."/>
      <w:lvlJc w:val="left"/>
      <w:pPr>
        <w:tabs>
          <w:tab w:val="num" w:pos="4320"/>
        </w:tabs>
        <w:ind w:left="4320" w:hanging="360"/>
      </w:pPr>
      <w:rPr/>
    </w:lvl>
    <w:lvl w:ilvl="5">
      <w:start w:val="1"/>
      <w:numFmt w:val="lowerRoman"/>
      <w:lvlText w:val="%6."/>
      <w:lvlJc w:val="right"/>
      <w:pPr>
        <w:tabs>
          <w:tab w:val="num" w:pos="5040"/>
        </w:tabs>
        <w:ind w:left="5040" w:hanging="180"/>
      </w:pPr>
      <w:rPr/>
    </w:lvl>
    <w:lvl w:ilvl="6">
      <w:start w:val="1"/>
      <w:numFmt w:val="decimal"/>
      <w:lvlText w:val="%7."/>
      <w:lvlJc w:val="left"/>
      <w:pPr>
        <w:tabs>
          <w:tab w:val="num" w:pos="5760"/>
        </w:tabs>
        <w:ind w:left="5760" w:hanging="360"/>
      </w:pPr>
      <w:rPr/>
    </w:lvl>
    <w:lvl w:ilvl="7">
      <w:start w:val="1"/>
      <w:numFmt w:val="lowerLetter"/>
      <w:lvlText w:val="%8."/>
      <w:lvlJc w:val="left"/>
      <w:pPr>
        <w:tabs>
          <w:tab w:val="num" w:pos="6480"/>
        </w:tabs>
        <w:ind w:left="6480" w:hanging="360"/>
      </w:pPr>
      <w:rPr/>
    </w:lvl>
    <w:lvl w:ilvl="8">
      <w:start w:val="1"/>
      <w:numFmt w:val="lowerRoman"/>
      <w:lvlText w:val="%9."/>
      <w:lvlJc w:val="right"/>
      <w:pPr>
        <w:tabs>
          <w:tab w:val="num" w:pos="7200"/>
        </w:tabs>
        <w:ind w:left="7200" w:hanging="180"/>
      </w:pPr>
      <w:rPr/>
    </w:lvl>
  </w:abstractNum>
  <w:abstractNum w:abstractNumId="8">
    <w:lvl w:ilvl="0">
      <w:start w:val="1"/>
      <w:numFmt w:val="lowerLetter"/>
      <w:lvlText w:val="%1)"/>
      <w:lvlJc w:val="left"/>
      <w:pPr>
        <w:tabs>
          <w:tab w:val="num" w:pos="720"/>
        </w:tabs>
        <w:ind w:left="720" w:hanging="360"/>
      </w:pPr>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9">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0">
    <w:lvl w:ilvl="0">
      <w:start w:val="1"/>
      <w:numFmt w:val="decimal"/>
      <w:lvlText w:val="%1."/>
      <w:lvlJc w:val="left"/>
      <w:pPr>
        <w:tabs>
          <w:tab w:val="num" w:pos="1440"/>
        </w:tabs>
        <w:ind w:left="1440" w:hanging="360"/>
      </w:pPr>
      <w:rPr>
        <w:b w:val="false"/>
        <w:rFonts w:cs="Times New Roman"/>
      </w:rPr>
    </w:lvl>
    <w:lvl w:ilvl="1">
      <w:start w:val="0"/>
      <w:numFmt w:val="none"/>
      <w:suff w:val="nothing"/>
      <w:lvlText w:val=""/>
      <w:lvlJc w:val="left"/>
      <w:pPr>
        <w:tabs>
          <w:tab w:val="num" w:pos="360"/>
        </w:tabs>
        <w:ind w:left="0" w:hanging="0"/>
      </w:pPr>
      <w:rPr>
        <w:rFonts w:cs="Times New Roman"/>
      </w:rPr>
    </w:lvl>
    <w:lvl w:ilvl="2">
      <w:start w:val="0"/>
      <w:numFmt w:val="none"/>
      <w:suff w:val="nothing"/>
      <w:lvlText w:val=""/>
      <w:lvlJc w:val="left"/>
      <w:pPr>
        <w:tabs>
          <w:tab w:val="num" w:pos="360"/>
        </w:tabs>
        <w:ind w:left="0" w:hanging="0"/>
      </w:pPr>
      <w:rPr>
        <w:rFonts w:cs="Times New Roman"/>
      </w:rPr>
    </w:lvl>
    <w:lvl w:ilvl="3">
      <w:start w:val="0"/>
      <w:numFmt w:val="none"/>
      <w:suff w:val="nothing"/>
      <w:lvlText w:val=""/>
      <w:lvlJc w:val="left"/>
      <w:pPr>
        <w:tabs>
          <w:tab w:val="num" w:pos="360"/>
        </w:tabs>
        <w:ind w:left="0" w:hanging="0"/>
      </w:pPr>
      <w:rPr>
        <w:rFonts w:cs="Times New Roman"/>
      </w:rPr>
    </w:lvl>
    <w:lvl w:ilvl="4">
      <w:start w:val="0"/>
      <w:numFmt w:val="none"/>
      <w:suff w:val="nothing"/>
      <w:lvlText w:val=""/>
      <w:lvlJc w:val="left"/>
      <w:pPr>
        <w:tabs>
          <w:tab w:val="num" w:pos="360"/>
        </w:tabs>
        <w:ind w:left="0" w:hanging="0"/>
      </w:pPr>
      <w:rPr>
        <w:rFonts w:cs="Times New Roman"/>
      </w:rPr>
    </w:lvl>
    <w:lvl w:ilvl="5">
      <w:start w:val="0"/>
      <w:numFmt w:val="none"/>
      <w:suff w:val="nothing"/>
      <w:lvlText w:val=""/>
      <w:lvlJc w:val="left"/>
      <w:pPr>
        <w:tabs>
          <w:tab w:val="num" w:pos="360"/>
        </w:tabs>
        <w:ind w:left="0" w:hanging="0"/>
      </w:pPr>
      <w:rPr>
        <w:rFonts w:cs="Times New Roman"/>
      </w:rPr>
    </w:lvl>
    <w:lvl w:ilvl="6">
      <w:start w:val="0"/>
      <w:numFmt w:val="none"/>
      <w:suff w:val="nothing"/>
      <w:lvlText w:val=""/>
      <w:lvlJc w:val="left"/>
      <w:pPr>
        <w:tabs>
          <w:tab w:val="num" w:pos="360"/>
        </w:tabs>
        <w:ind w:left="0" w:hanging="0"/>
      </w:pPr>
      <w:rPr>
        <w:rFonts w:cs="Times New Roman"/>
      </w:rPr>
    </w:lvl>
    <w:lvl w:ilvl="7">
      <w:start w:val="0"/>
      <w:numFmt w:val="none"/>
      <w:suff w:val="nothing"/>
      <w:lvlText w:val=""/>
      <w:lvlJc w:val="left"/>
      <w:pPr>
        <w:tabs>
          <w:tab w:val="num" w:pos="360"/>
        </w:tabs>
        <w:ind w:left="0" w:hanging="0"/>
      </w:pPr>
      <w:rPr>
        <w:rFonts w:cs="Times New Roman"/>
      </w:rPr>
    </w:lvl>
    <w:lvl w:ilvl="8">
      <w:start w:val="0"/>
      <w:numFmt w:val="none"/>
      <w:suff w:val="nothing"/>
      <w:lvlText w:val=""/>
      <w:lvlJc w:val="left"/>
      <w:pPr>
        <w:tabs>
          <w:tab w:val="num" w:pos="360"/>
        </w:tabs>
        <w:ind w:left="0" w:hanging="0"/>
      </w:pPr>
      <w:rPr>
        <w:rFonts w:cs="Times New Roman"/>
      </w:rPr>
    </w:lvl>
  </w:abstractNum>
  <w:abstractNum w:abstractNumId="11">
    <w:lvl w:ilvl="0">
      <w:start w:val="1"/>
      <w:numFmt w:val="decimal"/>
      <w:lvlText w:val="%1)"/>
      <w:lvlJc w:val="left"/>
      <w:pPr>
        <w:tabs>
          <w:tab w:val="num" w:pos="360"/>
        </w:tabs>
        <w:ind w:left="360" w:hanging="360"/>
      </w:pPr>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2">
    <w:lvl w:ilvl="0">
      <w:start w:val="2"/>
      <w:numFmt w:val="lowerLetter"/>
      <w:lvlText w:val="%1)"/>
      <w:lvlJc w:val="left"/>
      <w:pPr>
        <w:tabs>
          <w:tab w:val="num" w:pos="720"/>
        </w:tabs>
        <w:ind w:left="720" w:hanging="360"/>
      </w:pPr>
      <w:rPr>
        <w:sz w:val="20"/>
        <w:szCs w:val="20"/>
        <w:rFonts w:ascii="Arial" w:hAnsi="Arial" w:cs="Arial"/>
      </w:rPr>
    </w:lvl>
    <w:lvl w:ilvl="1">
      <w:start w:val="1"/>
      <w:numFmt w:val="decimal"/>
      <w:lvlText w:val="%2)"/>
      <w:lvlJc w:val="left"/>
      <w:pPr>
        <w:tabs>
          <w:tab w:val="num" w:pos="1080"/>
        </w:tabs>
        <w:ind w:left="1080" w:hanging="360"/>
      </w:pPr>
      <w:rPr>
        <w:dstrike w:val="false"/>
        <w:strike w:val="false"/>
        <w:sz w:val="22"/>
        <w:szCs w:val="22"/>
      </w:rPr>
    </w:lvl>
    <w:lvl w:ilvl="2">
      <w:start w:val="1"/>
      <w:numFmt w:val="lowerLetter"/>
      <w:lvlText w:val="%3)"/>
      <w:lvlJc w:val="left"/>
      <w:pPr>
        <w:tabs>
          <w:tab w:val="num" w:pos="1440"/>
        </w:tabs>
        <w:ind w:left="1440" w:hanging="360"/>
      </w:pPr>
      <w:rPr/>
    </w:lvl>
    <w:lvl w:ilvl="3">
      <w:start w:val="1"/>
      <w:numFmt w:val="lowerLetter"/>
      <w:lvlText w:val="%4)"/>
      <w:lvlJc w:val="left"/>
      <w:pPr>
        <w:tabs>
          <w:tab w:val="num" w:pos="1800"/>
        </w:tabs>
        <w:ind w:left="1800" w:hanging="360"/>
      </w:pPr>
      <w:rPr/>
    </w:lvl>
    <w:lvl w:ilvl="4">
      <w:start w:val="1"/>
      <w:numFmt w:val="lowerLetter"/>
      <w:lvlText w:val="%5)"/>
      <w:lvlJc w:val="left"/>
      <w:pPr>
        <w:tabs>
          <w:tab w:val="num" w:pos="2160"/>
        </w:tabs>
        <w:ind w:left="2160" w:hanging="360"/>
      </w:pPr>
      <w:rPr/>
    </w:lvl>
    <w:lvl w:ilvl="5">
      <w:start w:val="1"/>
      <w:numFmt w:val="lowerLetter"/>
      <w:lvlText w:val="%6)"/>
      <w:lvlJc w:val="left"/>
      <w:pPr>
        <w:tabs>
          <w:tab w:val="num" w:pos="2520"/>
        </w:tabs>
        <w:ind w:left="2520" w:hanging="360"/>
      </w:pPr>
      <w:rPr/>
    </w:lvl>
    <w:lvl w:ilvl="6">
      <w:start w:val="1"/>
      <w:numFmt w:val="lowerLetter"/>
      <w:lvlText w:val="%7)"/>
      <w:lvlJc w:val="left"/>
      <w:pPr>
        <w:tabs>
          <w:tab w:val="num" w:pos="2880"/>
        </w:tabs>
        <w:ind w:left="2880" w:hanging="360"/>
      </w:pPr>
      <w:rPr/>
    </w:lvl>
    <w:lvl w:ilvl="7">
      <w:start w:val="1"/>
      <w:numFmt w:val="lowerLetter"/>
      <w:lvlText w:val="%8)"/>
      <w:lvlJc w:val="left"/>
      <w:pPr>
        <w:tabs>
          <w:tab w:val="num" w:pos="3240"/>
        </w:tabs>
        <w:ind w:left="3240" w:hanging="360"/>
      </w:pPr>
      <w:rPr/>
    </w:lvl>
    <w:lvl w:ilvl="8">
      <w:start w:val="1"/>
      <w:numFmt w:val="lowerLetter"/>
      <w:lvlText w:val="%9)"/>
      <w:lvlJc w:val="left"/>
      <w:pPr>
        <w:tabs>
          <w:tab w:val="num" w:pos="3600"/>
        </w:tabs>
        <w:ind w:left="3600" w:hanging="360"/>
      </w:pPr>
      <w:rPr/>
    </w:lvl>
  </w:abstractNum>
  <w:abstractNum w:abstractNumId="13">
    <w:lvl w:ilvl="0">
      <w:start w:val="1"/>
      <w:numFmt w:val="decimal"/>
      <w:lvlText w:val="%1."/>
      <w:lvlJc w:val="left"/>
      <w:pPr>
        <w:tabs>
          <w:tab w:val="num" w:pos="1800"/>
        </w:tabs>
        <w:ind w:left="1800" w:hanging="360"/>
      </w:pPr>
      <w:rPr/>
    </w:lvl>
    <w:lvl w:ilvl="1">
      <w:start w:val="1"/>
      <w:numFmt w:val="lowerLetter"/>
      <w:lvlText w:val="%2."/>
      <w:lvlJc w:val="left"/>
      <w:pPr>
        <w:tabs>
          <w:tab w:val="num" w:pos="2520"/>
        </w:tabs>
        <w:ind w:left="2520" w:hanging="360"/>
      </w:pPr>
      <w:rPr/>
    </w:lvl>
    <w:lvl w:ilvl="2">
      <w:start w:val="1"/>
      <w:numFmt w:val="lowerRoman"/>
      <w:lvlText w:val="%3."/>
      <w:lvlJc w:val="right"/>
      <w:pPr>
        <w:tabs>
          <w:tab w:val="num" w:pos="3240"/>
        </w:tabs>
        <w:ind w:left="3240" w:hanging="180"/>
      </w:pPr>
      <w:rPr/>
    </w:lvl>
    <w:lvl w:ilvl="3">
      <w:start w:val="1"/>
      <w:numFmt w:val="decimal"/>
      <w:lvlText w:val="%4."/>
      <w:lvlJc w:val="left"/>
      <w:pPr>
        <w:tabs>
          <w:tab w:val="num" w:pos="3960"/>
        </w:tabs>
        <w:ind w:left="3960" w:hanging="360"/>
      </w:pPr>
      <w:rPr/>
    </w:lvl>
    <w:lvl w:ilvl="4">
      <w:start w:val="1"/>
      <w:numFmt w:val="lowerLetter"/>
      <w:lvlText w:val="%5."/>
      <w:lvlJc w:val="left"/>
      <w:pPr>
        <w:tabs>
          <w:tab w:val="num" w:pos="4680"/>
        </w:tabs>
        <w:ind w:left="4680" w:hanging="360"/>
      </w:pPr>
      <w:rPr/>
    </w:lvl>
    <w:lvl w:ilvl="5">
      <w:start w:val="1"/>
      <w:numFmt w:val="lowerRoman"/>
      <w:lvlText w:val="%6."/>
      <w:lvlJc w:val="right"/>
      <w:pPr>
        <w:tabs>
          <w:tab w:val="num" w:pos="5400"/>
        </w:tabs>
        <w:ind w:left="5400" w:hanging="180"/>
      </w:pPr>
      <w:rPr/>
    </w:lvl>
    <w:lvl w:ilvl="6">
      <w:start w:val="1"/>
      <w:numFmt w:val="decimal"/>
      <w:lvlText w:val="%7."/>
      <w:lvlJc w:val="left"/>
      <w:pPr>
        <w:tabs>
          <w:tab w:val="num" w:pos="6120"/>
        </w:tabs>
        <w:ind w:left="6120" w:hanging="360"/>
      </w:pPr>
      <w:rPr/>
    </w:lvl>
    <w:lvl w:ilvl="7">
      <w:start w:val="1"/>
      <w:numFmt w:val="lowerLetter"/>
      <w:lvlText w:val="%8."/>
      <w:lvlJc w:val="left"/>
      <w:pPr>
        <w:tabs>
          <w:tab w:val="num" w:pos="6840"/>
        </w:tabs>
        <w:ind w:left="6840" w:hanging="360"/>
      </w:pPr>
      <w:rPr/>
    </w:lvl>
    <w:lvl w:ilvl="8">
      <w:start w:val="1"/>
      <w:numFmt w:val="lowerRoman"/>
      <w:lvlText w:val="%9."/>
      <w:lvlJc w:val="right"/>
      <w:pPr>
        <w:tabs>
          <w:tab w:val="num" w:pos="7560"/>
        </w:tabs>
        <w:ind w:left="7560" w:hanging="180"/>
      </w:pPr>
      <w:rPr/>
    </w:lvl>
  </w:abstractNum>
  <w:abstractNum w:abstractNumId="14">
    <w:lvl w:ilvl="0">
      <w:start w:val="1"/>
      <w:numFmt w:val="decimal"/>
      <w:lvlText w:val="%1)"/>
      <w:lvlJc w:val="left"/>
      <w:pPr>
        <w:tabs>
          <w:tab w:val="num" w:pos="1440"/>
        </w:tabs>
        <w:ind w:left="1440" w:hanging="360"/>
      </w:pPr>
      <w:rPr>
        <w:sz w:val="24"/>
        <w:szCs w:val="24"/>
      </w:rPr>
    </w:lvl>
    <w:lvl w:ilvl="1">
      <w:start w:val="1"/>
      <w:numFmt w:val="lowerLetter"/>
      <w:lvlText w:val="%2."/>
      <w:lvlJc w:val="left"/>
      <w:pPr>
        <w:tabs>
          <w:tab w:val="num" w:pos="1309"/>
        </w:tabs>
        <w:ind w:left="1309" w:hanging="360"/>
      </w:pPr>
      <w:rPr/>
    </w:lvl>
    <w:lvl w:ilvl="2">
      <w:start w:val="1"/>
      <w:numFmt w:val="lowerRoman"/>
      <w:lvlText w:val="%3."/>
      <w:lvlJc w:val="right"/>
      <w:pPr>
        <w:tabs>
          <w:tab w:val="num" w:pos="2029"/>
        </w:tabs>
        <w:ind w:left="2029" w:hanging="180"/>
      </w:pPr>
      <w:rPr/>
    </w:lvl>
    <w:lvl w:ilvl="3">
      <w:start w:val="1"/>
      <w:numFmt w:val="decimal"/>
      <w:lvlText w:val="%4."/>
      <w:lvlJc w:val="left"/>
      <w:pPr>
        <w:tabs>
          <w:tab w:val="num" w:pos="2749"/>
        </w:tabs>
        <w:ind w:left="2749" w:hanging="360"/>
      </w:pPr>
      <w:rPr/>
    </w:lvl>
    <w:lvl w:ilvl="4">
      <w:start w:val="1"/>
      <w:numFmt w:val="lowerLetter"/>
      <w:lvlText w:val="%5."/>
      <w:lvlJc w:val="left"/>
      <w:pPr>
        <w:tabs>
          <w:tab w:val="num" w:pos="3469"/>
        </w:tabs>
        <w:ind w:left="3469" w:hanging="360"/>
      </w:pPr>
      <w:rPr/>
    </w:lvl>
    <w:lvl w:ilvl="5">
      <w:start w:val="1"/>
      <w:numFmt w:val="lowerRoman"/>
      <w:lvlText w:val="%6."/>
      <w:lvlJc w:val="right"/>
      <w:pPr>
        <w:tabs>
          <w:tab w:val="num" w:pos="4189"/>
        </w:tabs>
        <w:ind w:left="4189" w:hanging="180"/>
      </w:pPr>
      <w:rPr/>
    </w:lvl>
    <w:lvl w:ilvl="6">
      <w:start w:val="1"/>
      <w:numFmt w:val="decimal"/>
      <w:lvlText w:val="%7."/>
      <w:lvlJc w:val="left"/>
      <w:pPr>
        <w:tabs>
          <w:tab w:val="num" w:pos="4909"/>
        </w:tabs>
        <w:ind w:left="4909" w:hanging="360"/>
      </w:pPr>
      <w:rPr/>
    </w:lvl>
    <w:lvl w:ilvl="7">
      <w:start w:val="1"/>
      <w:numFmt w:val="lowerLetter"/>
      <w:lvlText w:val="%8."/>
      <w:lvlJc w:val="left"/>
      <w:pPr>
        <w:tabs>
          <w:tab w:val="num" w:pos="5629"/>
        </w:tabs>
        <w:ind w:left="5629" w:hanging="360"/>
      </w:pPr>
      <w:rPr/>
    </w:lvl>
    <w:lvl w:ilvl="8">
      <w:start w:val="1"/>
      <w:numFmt w:val="lowerRoman"/>
      <w:lvlText w:val="%9."/>
      <w:lvlJc w:val="right"/>
      <w:pPr>
        <w:tabs>
          <w:tab w:val="num" w:pos="6349"/>
        </w:tabs>
        <w:ind w:left="6349" w:hanging="180"/>
      </w:pPr>
      <w:rPr/>
    </w:lvl>
  </w:abstractNum>
  <w:abstractNum w:abstractNumId="15">
    <w:lvl w:ilvl="0">
      <w:start w:val="1"/>
      <w:numFmt w:val="lowerLetter"/>
      <w:lvlText w:val="%1)"/>
      <w:lvlJc w:val="left"/>
      <w:pPr>
        <w:tabs>
          <w:tab w:val="num" w:pos="360"/>
        </w:tabs>
        <w:ind w:left="360" w:hanging="360"/>
      </w:pPr>
      <w:rPr>
        <w:sz w:val="20"/>
        <w:szCs w:val="20"/>
        <w:rFonts w:ascii="Arial" w:hAnsi="Arial" w:cs="Arial"/>
        <w:lang w:eastAsia="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lvl w:ilvl="0">
      <w:start w:val="1"/>
      <w:numFmt w:val="decimal"/>
      <w:lvlText w:val="%1."/>
      <w:lvlJc w:val="left"/>
      <w:pPr>
        <w:tabs>
          <w:tab w:val="num" w:pos="1440"/>
        </w:tabs>
        <w:ind w:left="1440" w:hanging="360"/>
      </w:pPr>
      <w:rPr>
        <w:b w:val="false"/>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17">
    <w:lvl w:ilvl="0">
      <w:start w:val="6"/>
      <w:numFmt w:val="decimal"/>
      <w:lvlText w:val="%1."/>
      <w:lvlJc w:val="left"/>
      <w:pPr>
        <w:tabs>
          <w:tab w:val="num" w:pos="720"/>
        </w:tabs>
        <w:ind w:left="720" w:hanging="360"/>
      </w:pPr>
      <w:rPr/>
    </w:lvl>
    <w:lvl w:ilvl="1">
      <w:start w:val="1"/>
      <w:numFmt w:val="decimal"/>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8">
    <w:lvl w:ilvl="0">
      <w:start w:val="10"/>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9">
    <w:lvl w:ilvl="0">
      <w:start w:val="2"/>
      <w:numFmt w:val="decimal"/>
      <w:lvlText w:val="%1)"/>
      <w:lvlJc w:val="left"/>
      <w:pPr>
        <w:tabs>
          <w:tab w:val="num" w:pos="0"/>
        </w:tabs>
        <w:ind w:left="1004"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0">
    <w:lvl w:ilvl="0">
      <w:start w:val="1"/>
      <w:numFmt w:val="decimal"/>
      <w:lvlText w:val="%1."/>
      <w:lvlJc w:val="left"/>
      <w:pPr>
        <w:tabs>
          <w:tab w:val="num" w:pos="0"/>
        </w:tabs>
        <w:ind w:left="720" w:hanging="360"/>
      </w:pPr>
      <w:rPr>
        <w:sz w:val="20"/>
        <w:szCs w:val="20"/>
        <w:rFonts w:ascii="Arial" w:hAnsi="Arial" w:cs="Arial"/>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1">
    <w:lvl w:ilvl="0">
      <w:start w:val="1"/>
      <w:numFmt w:val="none"/>
      <w:suff w:val="nothing"/>
      <w:lvlText w:val="3.1"/>
      <w:lvlJc w:val="left"/>
      <w:pPr>
        <w:tabs>
          <w:tab w:val="num" w:pos="0"/>
        </w:tabs>
        <w:ind w:left="360" w:hanging="360"/>
      </w:pPr>
      <w:rPr/>
    </w:lvl>
    <w:lvl w:ilvl="1">
      <w:start w:val="1"/>
      <w:numFmt w:val="lowerLetter"/>
      <w:lvlText w:val="%2)"/>
      <w:lvlJc w:val="left"/>
      <w:pPr>
        <w:tabs>
          <w:tab w:val="num" w:pos="0"/>
        </w:tabs>
        <w:ind w:left="720" w:hanging="360"/>
      </w:pPr>
      <w:rPr/>
    </w:lvl>
    <w:lvl w:ilvl="2">
      <w:start w:val="1"/>
      <w:numFmt w:val="lowerRoman"/>
      <w:lvlText w:val="%3)"/>
      <w:lvlJc w:val="left"/>
      <w:pPr>
        <w:tabs>
          <w:tab w:val="num" w:pos="0"/>
        </w:tabs>
        <w:ind w:left="1080" w:hanging="360"/>
      </w:pPr>
      <w:rPr/>
    </w:lvl>
    <w:lvl w:ilvl="3">
      <w:start w:val="1"/>
      <w:numFmt w:val="decimal"/>
      <w:lvlText w:val="(%4)"/>
      <w:lvlJc w:val="left"/>
      <w:pPr>
        <w:tabs>
          <w:tab w:val="num" w:pos="0"/>
        </w:tabs>
        <w:ind w:left="1440" w:hanging="36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22">
    <w:lvl w:ilvl="0">
      <w:start w:val="4"/>
      <w:numFmt w:val="none"/>
      <w:suff w:val="nothing"/>
      <w:lvlText w:val="3.3"/>
      <w:lvlJc w:val="left"/>
      <w:pPr>
        <w:tabs>
          <w:tab w:val="num" w:pos="1440"/>
        </w:tabs>
        <w:ind w:left="1440" w:hanging="360"/>
      </w:pPr>
      <w:rPr>
        <w:i w:val="false"/>
        <w:b w:val="false"/>
        <w:rFonts w:cs="Times New Roman"/>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3">
    <w:lvl w:ilvl="0">
      <w:start w:val="4"/>
      <w:numFmt w:val="decimal"/>
      <w:lvlText w:val="%1."/>
      <w:lvlJc w:val="left"/>
      <w:pPr>
        <w:tabs>
          <w:tab w:val="num" w:pos="0"/>
        </w:tabs>
        <w:ind w:left="1004"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4">
    <w:lvl w:ilvl="0">
      <w:start w:val="1"/>
      <w:numFmt w:val="decimal"/>
      <w:lvlText w:val="%1."/>
      <w:lvlJc w:val="left"/>
      <w:pPr>
        <w:tabs>
          <w:tab w:val="num" w:pos="0"/>
        </w:tabs>
        <w:ind w:left="359"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1">
      <w:start w:val="1"/>
      <w:numFmt w:val="lowerLetter"/>
      <w:lvlText w:val="%2"/>
      <w:lvlJc w:val="left"/>
      <w:pPr>
        <w:tabs>
          <w:tab w:val="num" w:pos="0"/>
        </w:tabs>
        <w:ind w:left="1091" w:hanging="0"/>
      </w:pPr>
      <w:rPr>
        <w:dstrike w:val="false"/>
        <w:strike w:val="false"/>
        <w:vertAlign w:val="baseline"/>
        <w:position w:val="0"/>
        <w:sz w:val="26"/>
        <w:sz w:val="26"/>
        <w:i w:val="false"/>
        <w:u w:val="none" w:color="000000"/>
        <w:b w:val="false"/>
        <w:shd w:fill="auto" w:val="clear"/>
        <w:szCs w:val="26"/>
        <w:rFonts w:ascii="Calibri" w:hAnsi="Calibri" w:eastAsia="Calibri" w:cs="Calibri"/>
        <w:color w:val="000000"/>
      </w:rPr>
    </w:lvl>
    <w:lvl w:ilvl="2">
      <w:start w:val="1"/>
      <w:numFmt w:val="lowerRoman"/>
      <w:lvlText w:val="%3"/>
      <w:lvlJc w:val="left"/>
      <w:pPr>
        <w:tabs>
          <w:tab w:val="num" w:pos="0"/>
        </w:tabs>
        <w:ind w:left="1811" w:hanging="0"/>
      </w:pPr>
      <w:rPr>
        <w:dstrike w:val="false"/>
        <w:strike w:val="false"/>
        <w:vertAlign w:val="baseline"/>
        <w:position w:val="0"/>
        <w:sz w:val="26"/>
        <w:sz w:val="26"/>
        <w:i w:val="false"/>
        <w:u w:val="none" w:color="000000"/>
        <w:b w:val="false"/>
        <w:shd w:fill="auto" w:val="clear"/>
        <w:szCs w:val="26"/>
        <w:rFonts w:ascii="Calibri" w:hAnsi="Calibri" w:eastAsia="Calibri" w:cs="Calibri"/>
        <w:color w:val="000000"/>
      </w:rPr>
    </w:lvl>
    <w:lvl w:ilvl="3">
      <w:start w:val="1"/>
      <w:numFmt w:val="decimal"/>
      <w:lvlText w:val="%4"/>
      <w:lvlJc w:val="left"/>
      <w:pPr>
        <w:tabs>
          <w:tab w:val="num" w:pos="0"/>
        </w:tabs>
        <w:ind w:left="2531" w:hanging="0"/>
      </w:pPr>
      <w:rPr>
        <w:dstrike w:val="false"/>
        <w:strike w:val="false"/>
        <w:vertAlign w:val="baseline"/>
        <w:position w:val="0"/>
        <w:sz w:val="26"/>
        <w:sz w:val="26"/>
        <w:i w:val="false"/>
        <w:u w:val="none" w:color="000000"/>
        <w:b w:val="false"/>
        <w:shd w:fill="auto" w:val="clear"/>
        <w:szCs w:val="26"/>
        <w:rFonts w:ascii="Calibri" w:hAnsi="Calibri" w:eastAsia="Calibri" w:cs="Calibri"/>
        <w:color w:val="000000"/>
      </w:rPr>
    </w:lvl>
    <w:lvl w:ilvl="4">
      <w:start w:val="1"/>
      <w:numFmt w:val="lowerLetter"/>
      <w:lvlText w:val="%5"/>
      <w:lvlJc w:val="left"/>
      <w:pPr>
        <w:tabs>
          <w:tab w:val="num" w:pos="0"/>
        </w:tabs>
        <w:ind w:left="3251" w:hanging="0"/>
      </w:pPr>
      <w:rPr>
        <w:dstrike w:val="false"/>
        <w:strike w:val="false"/>
        <w:vertAlign w:val="baseline"/>
        <w:position w:val="0"/>
        <w:sz w:val="26"/>
        <w:sz w:val="26"/>
        <w:i w:val="false"/>
        <w:u w:val="none" w:color="000000"/>
        <w:b w:val="false"/>
        <w:shd w:fill="auto" w:val="clear"/>
        <w:szCs w:val="26"/>
        <w:rFonts w:ascii="Calibri" w:hAnsi="Calibri" w:eastAsia="Calibri" w:cs="Calibri"/>
        <w:color w:val="000000"/>
      </w:rPr>
    </w:lvl>
    <w:lvl w:ilvl="5">
      <w:start w:val="1"/>
      <w:numFmt w:val="lowerRoman"/>
      <w:lvlText w:val="%6"/>
      <w:lvlJc w:val="left"/>
      <w:pPr>
        <w:tabs>
          <w:tab w:val="num" w:pos="0"/>
        </w:tabs>
        <w:ind w:left="3971" w:hanging="0"/>
      </w:pPr>
      <w:rPr>
        <w:dstrike w:val="false"/>
        <w:strike w:val="false"/>
        <w:vertAlign w:val="baseline"/>
        <w:position w:val="0"/>
        <w:sz w:val="26"/>
        <w:sz w:val="26"/>
        <w:i w:val="false"/>
        <w:u w:val="none" w:color="000000"/>
        <w:b w:val="false"/>
        <w:shd w:fill="auto" w:val="clear"/>
        <w:szCs w:val="26"/>
        <w:rFonts w:ascii="Calibri" w:hAnsi="Calibri" w:eastAsia="Calibri" w:cs="Calibri"/>
        <w:color w:val="000000"/>
      </w:rPr>
    </w:lvl>
    <w:lvl w:ilvl="6">
      <w:start w:val="1"/>
      <w:numFmt w:val="decimal"/>
      <w:lvlText w:val="%7"/>
      <w:lvlJc w:val="left"/>
      <w:pPr>
        <w:tabs>
          <w:tab w:val="num" w:pos="0"/>
        </w:tabs>
        <w:ind w:left="4691" w:hanging="0"/>
      </w:pPr>
      <w:rPr>
        <w:dstrike w:val="false"/>
        <w:strike w:val="false"/>
        <w:vertAlign w:val="baseline"/>
        <w:position w:val="0"/>
        <w:sz w:val="26"/>
        <w:sz w:val="26"/>
        <w:i w:val="false"/>
        <w:u w:val="none" w:color="000000"/>
        <w:b w:val="false"/>
        <w:shd w:fill="auto" w:val="clear"/>
        <w:szCs w:val="26"/>
        <w:rFonts w:ascii="Calibri" w:hAnsi="Calibri" w:eastAsia="Calibri" w:cs="Calibri"/>
        <w:color w:val="000000"/>
      </w:rPr>
    </w:lvl>
    <w:lvl w:ilvl="7">
      <w:start w:val="1"/>
      <w:numFmt w:val="lowerLetter"/>
      <w:lvlText w:val="%8"/>
      <w:lvlJc w:val="left"/>
      <w:pPr>
        <w:tabs>
          <w:tab w:val="num" w:pos="0"/>
        </w:tabs>
        <w:ind w:left="5411" w:hanging="0"/>
      </w:pPr>
      <w:rPr>
        <w:dstrike w:val="false"/>
        <w:strike w:val="false"/>
        <w:vertAlign w:val="baseline"/>
        <w:position w:val="0"/>
        <w:sz w:val="26"/>
        <w:sz w:val="26"/>
        <w:i w:val="false"/>
        <w:u w:val="none" w:color="000000"/>
        <w:b w:val="false"/>
        <w:shd w:fill="auto" w:val="clear"/>
        <w:szCs w:val="26"/>
        <w:rFonts w:ascii="Calibri" w:hAnsi="Calibri" w:eastAsia="Calibri" w:cs="Calibri"/>
        <w:color w:val="000000"/>
      </w:rPr>
    </w:lvl>
    <w:lvl w:ilvl="8">
      <w:start w:val="1"/>
      <w:numFmt w:val="lowerRoman"/>
      <w:lvlText w:val="%9"/>
      <w:lvlJc w:val="left"/>
      <w:pPr>
        <w:tabs>
          <w:tab w:val="num" w:pos="0"/>
        </w:tabs>
        <w:ind w:left="6131" w:hanging="0"/>
      </w:pPr>
      <w:rPr>
        <w:dstrike w:val="false"/>
        <w:strike w:val="false"/>
        <w:vertAlign w:val="baseline"/>
        <w:position w:val="0"/>
        <w:sz w:val="26"/>
        <w:sz w:val="26"/>
        <w:i w:val="false"/>
        <w:u w:val="none" w:color="000000"/>
        <w:b w:val="false"/>
        <w:shd w:fill="auto" w:val="clear"/>
        <w:szCs w:val="26"/>
        <w:rFonts w:ascii="Calibri" w:hAnsi="Calibri" w:eastAsia="Calibri" w:cs="Calibri"/>
        <w:color w:val="000000"/>
      </w:rPr>
    </w:lvl>
  </w:abstractNum>
  <w:abstractNum w:abstractNumId="2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1"/>
    <w:lvlOverride w:ilvl="0">
      <w:startOverride w:val="1"/>
    </w:lvlOverride>
  </w:num>
  <w:num w:numId="27">
    <w:abstractNumId w:val="1"/>
  </w:num>
  <w:num w:numId="28">
    <w:abstractNumId w:val="1"/>
  </w:num>
  <w:num w:numId="29">
    <w:abstractNumId w:val="1"/>
  </w:num>
  <w:num w:numId="30">
    <w:abstractNumId w:val="1"/>
  </w:num>
  <w:num w:numId="31">
    <w:abstractNumId w:val="1"/>
  </w:num>
</w:numbering>
</file>

<file path=word/settings.xml><?xml version="1.0" encoding="utf-8"?>
<w:settings xmlns:w="http://schemas.openxmlformats.org/wordprocessingml/2006/main">
  <w:zoom w:percent="12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uiPriority="0"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uiPriority="0" w:semiHidden="1" w:unhideWhenUsed="1"/>
    <w:lsdException w:name="endnote reference"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uiPriority="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53a84"/>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eastAsia="zh-CN" w:val="pl-PL" w:bidi="ar-SA"/>
    </w:rPr>
  </w:style>
  <w:style w:type="paragraph" w:styleId="Heading1">
    <w:name w:val="heading 1"/>
    <w:basedOn w:val="Nagwek1"/>
    <w:next w:val="BodyText"/>
    <w:link w:val="Nagwek1Znak"/>
    <w:qFormat/>
    <w:rsid w:val="00d33659"/>
    <w:pPr>
      <w:tabs>
        <w:tab w:val="clear" w:pos="708"/>
        <w:tab w:val="left" w:pos="0" w:leader="none"/>
      </w:tabs>
      <w:ind w:hanging="432" w:left="432"/>
      <w:outlineLvl w:val="0"/>
    </w:pPr>
    <w:rPr>
      <w:b/>
      <w:bCs/>
      <w:sz w:val="36"/>
      <w:szCs w:val="36"/>
    </w:rPr>
  </w:style>
  <w:style w:type="paragraph" w:styleId="Heading2">
    <w:name w:val="heading 2"/>
    <w:basedOn w:val="Nagwek1"/>
    <w:next w:val="BodyText"/>
    <w:link w:val="Nagwek2Znak"/>
    <w:qFormat/>
    <w:rsid w:val="00d33659"/>
    <w:pPr>
      <w:tabs>
        <w:tab w:val="clear" w:pos="708"/>
        <w:tab w:val="left" w:pos="0" w:leader="none"/>
      </w:tabs>
      <w:spacing w:before="200" w:after="120"/>
      <w:ind w:hanging="576" w:left="576"/>
      <w:outlineLvl w:val="1"/>
    </w:pPr>
    <w:rPr>
      <w:b/>
      <w:bCs/>
      <w:sz w:val="32"/>
      <w:szCs w:val="32"/>
    </w:rPr>
  </w:style>
  <w:style w:type="paragraph" w:styleId="Heading3">
    <w:name w:val="heading 3"/>
    <w:basedOn w:val="Nagwek1"/>
    <w:next w:val="BodyText"/>
    <w:link w:val="Nagwek3Znak"/>
    <w:qFormat/>
    <w:rsid w:val="00d33659"/>
    <w:pPr>
      <w:tabs>
        <w:tab w:val="clear" w:pos="708"/>
        <w:tab w:val="left" w:pos="0" w:leader="none"/>
      </w:tabs>
      <w:spacing w:before="140" w:after="120"/>
      <w:ind w:hanging="720" w:left="720"/>
      <w:outlineLvl w:val="2"/>
    </w:pPr>
    <w:rPr>
      <w:b/>
      <w:bCs/>
    </w:rPr>
  </w:style>
  <w:style w:type="character" w:styleId="DefaultParagraphFont" w:default="1">
    <w:name w:val="Default Paragraph Font"/>
    <w:uiPriority w:val="1"/>
    <w:semiHidden/>
    <w:unhideWhenUsed/>
    <w:qFormat/>
    <w:rPr/>
  </w:style>
  <w:style w:type="character" w:styleId="Nagwek1Znak" w:customStyle="1">
    <w:name w:val="Nagłówek 1 Znak"/>
    <w:basedOn w:val="DefaultParagraphFont"/>
    <w:qFormat/>
    <w:rsid w:val="00d33659"/>
    <w:rPr>
      <w:rFonts w:ascii="Liberation Sans" w:hAnsi="Liberation Sans" w:eastAsia="Microsoft YaHei" w:cs="Mangal"/>
      <w:b/>
      <w:bCs/>
      <w:sz w:val="36"/>
      <w:szCs w:val="36"/>
      <w:lang w:eastAsia="zh-CN"/>
    </w:rPr>
  </w:style>
  <w:style w:type="character" w:styleId="Nagwek2Znak" w:customStyle="1">
    <w:name w:val="Nagłówek 2 Znak"/>
    <w:basedOn w:val="DefaultParagraphFont"/>
    <w:qFormat/>
    <w:rsid w:val="00d33659"/>
    <w:rPr>
      <w:rFonts w:ascii="Liberation Sans" w:hAnsi="Liberation Sans" w:eastAsia="Microsoft YaHei" w:cs="Mangal"/>
      <w:b/>
      <w:bCs/>
      <w:sz w:val="32"/>
      <w:szCs w:val="32"/>
      <w:lang w:eastAsia="zh-CN"/>
    </w:rPr>
  </w:style>
  <w:style w:type="character" w:styleId="Nagwek3Znak" w:customStyle="1">
    <w:name w:val="Nagłówek 3 Znak"/>
    <w:basedOn w:val="DefaultParagraphFont"/>
    <w:qFormat/>
    <w:rsid w:val="00d33659"/>
    <w:rPr>
      <w:rFonts w:ascii="Liberation Sans" w:hAnsi="Liberation Sans" w:eastAsia="Microsoft YaHei" w:cs="Mangal"/>
      <w:b/>
      <w:bCs/>
      <w:sz w:val="28"/>
      <w:szCs w:val="28"/>
      <w:lang w:eastAsia="zh-CN"/>
    </w:rPr>
  </w:style>
  <w:style w:type="character" w:styleId="WW8Num1z0" w:customStyle="1">
    <w:name w:val="WW8Num1z0"/>
    <w:qFormat/>
    <w:rsid w:val="00d33659"/>
    <w:rPr/>
  </w:style>
  <w:style w:type="character" w:styleId="WW8Num1z1" w:customStyle="1">
    <w:name w:val="WW8Num1z1"/>
    <w:qFormat/>
    <w:rsid w:val="00d33659"/>
    <w:rPr/>
  </w:style>
  <w:style w:type="character" w:styleId="WW8Num1z2" w:customStyle="1">
    <w:name w:val="WW8Num1z2"/>
    <w:qFormat/>
    <w:rsid w:val="00d33659"/>
    <w:rPr/>
  </w:style>
  <w:style w:type="character" w:styleId="WW8Num1z3" w:customStyle="1">
    <w:name w:val="WW8Num1z3"/>
    <w:qFormat/>
    <w:rsid w:val="00d33659"/>
    <w:rPr/>
  </w:style>
  <w:style w:type="character" w:styleId="WW8Num1z4" w:customStyle="1">
    <w:name w:val="WW8Num1z4"/>
    <w:qFormat/>
    <w:rsid w:val="00d33659"/>
    <w:rPr/>
  </w:style>
  <w:style w:type="character" w:styleId="WW8Num1z5" w:customStyle="1">
    <w:name w:val="WW8Num1z5"/>
    <w:qFormat/>
    <w:rsid w:val="00d33659"/>
    <w:rPr/>
  </w:style>
  <w:style w:type="character" w:styleId="WW8Num1z6" w:customStyle="1">
    <w:name w:val="WW8Num1z6"/>
    <w:qFormat/>
    <w:rsid w:val="00d33659"/>
    <w:rPr/>
  </w:style>
  <w:style w:type="character" w:styleId="WW8Num1z7" w:customStyle="1">
    <w:name w:val="WW8Num1z7"/>
    <w:qFormat/>
    <w:rsid w:val="00d33659"/>
    <w:rPr/>
  </w:style>
  <w:style w:type="character" w:styleId="WW8Num1z8" w:customStyle="1">
    <w:name w:val="WW8Num1z8"/>
    <w:qFormat/>
    <w:rsid w:val="00d33659"/>
    <w:rPr/>
  </w:style>
  <w:style w:type="character" w:styleId="WW8Num2z0" w:customStyle="1">
    <w:name w:val="WW8Num2z0"/>
    <w:qFormat/>
    <w:rsid w:val="00d33659"/>
    <w:rPr>
      <w:rFonts w:ascii="Arial" w:hAnsi="Arial" w:cs="Times New Roman"/>
      <w:b w:val="false"/>
      <w:bCs/>
      <w:sz w:val="20"/>
      <w:szCs w:val="20"/>
    </w:rPr>
  </w:style>
  <w:style w:type="character" w:styleId="WW8Num2z1" w:customStyle="1">
    <w:name w:val="WW8Num2z1"/>
    <w:qFormat/>
    <w:rsid w:val="00d33659"/>
    <w:rPr>
      <w:rFonts w:ascii="Arial" w:hAnsi="Arial" w:cs="Times New Roman"/>
      <w:sz w:val="20"/>
      <w:szCs w:val="20"/>
    </w:rPr>
  </w:style>
  <w:style w:type="character" w:styleId="WW8Num3z0" w:customStyle="1">
    <w:name w:val="WW8Num3z0"/>
    <w:qFormat/>
    <w:rsid w:val="00d33659"/>
    <w:rPr>
      <w:b/>
      <w:bCs/>
      <w:i w:val="false"/>
      <w:iCs w:val="false"/>
      <w:caps w:val="false"/>
      <w:smallCaps w:val="false"/>
      <w:strike w:val="false"/>
      <w:dstrike w:val="false"/>
      <w:vanish w:val="false"/>
      <w:color w:val="auto"/>
      <w:position w:val="0"/>
      <w:sz w:val="2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styleId="WW8Num4z0" w:customStyle="1">
    <w:name w:val="WW8Num4z0"/>
    <w:qFormat/>
    <w:rsid w:val="00d33659"/>
    <w:rPr/>
  </w:style>
  <w:style w:type="character" w:styleId="WW8Num4z1" w:customStyle="1">
    <w:name w:val="WW8Num4z1"/>
    <w:qFormat/>
    <w:rsid w:val="00d33659"/>
    <w:rPr/>
  </w:style>
  <w:style w:type="character" w:styleId="WW8Num4z2" w:customStyle="1">
    <w:name w:val="WW8Num4z2"/>
    <w:qFormat/>
    <w:rsid w:val="00d33659"/>
    <w:rPr/>
  </w:style>
  <w:style w:type="character" w:styleId="WW8Num4z3" w:customStyle="1">
    <w:name w:val="WW8Num4z3"/>
    <w:qFormat/>
    <w:rsid w:val="00d33659"/>
    <w:rPr/>
  </w:style>
  <w:style w:type="character" w:styleId="WW8Num4z4" w:customStyle="1">
    <w:name w:val="WW8Num4z4"/>
    <w:qFormat/>
    <w:rsid w:val="00d33659"/>
    <w:rPr/>
  </w:style>
  <w:style w:type="character" w:styleId="WW8Num4z5" w:customStyle="1">
    <w:name w:val="WW8Num4z5"/>
    <w:qFormat/>
    <w:rsid w:val="00d33659"/>
    <w:rPr/>
  </w:style>
  <w:style w:type="character" w:styleId="WW8Num4z6" w:customStyle="1">
    <w:name w:val="WW8Num4z6"/>
    <w:qFormat/>
    <w:rsid w:val="00d33659"/>
    <w:rPr/>
  </w:style>
  <w:style w:type="character" w:styleId="WW8Num4z7" w:customStyle="1">
    <w:name w:val="WW8Num4z7"/>
    <w:qFormat/>
    <w:rsid w:val="00d33659"/>
    <w:rPr/>
  </w:style>
  <w:style w:type="character" w:styleId="WW8Num4z8" w:customStyle="1">
    <w:name w:val="WW8Num4z8"/>
    <w:qFormat/>
    <w:rsid w:val="00d33659"/>
    <w:rPr/>
  </w:style>
  <w:style w:type="character" w:styleId="WW8Num5z0" w:customStyle="1">
    <w:name w:val="WW8Num5z0"/>
    <w:qFormat/>
    <w:rsid w:val="00d33659"/>
    <w:rPr>
      <w:rFonts w:ascii="Arial" w:hAnsi="Arial" w:cs="Arial"/>
      <w:sz w:val="20"/>
      <w:szCs w:val="20"/>
    </w:rPr>
  </w:style>
  <w:style w:type="character" w:styleId="WW8Num6z0" w:customStyle="1">
    <w:name w:val="WW8Num6z0"/>
    <w:qFormat/>
    <w:rsid w:val="00d33659"/>
    <w:rPr>
      <w:rFonts w:ascii="Arial" w:hAnsi="Arial" w:cs="Arial"/>
      <w:b w:val="false"/>
      <w:bCs/>
      <w:iCs/>
      <w:spacing w:val="-3"/>
      <w:sz w:val="20"/>
      <w:szCs w:val="20"/>
    </w:rPr>
  </w:style>
  <w:style w:type="character" w:styleId="WW8Num7z0" w:customStyle="1">
    <w:name w:val="WW8Num7z0"/>
    <w:qFormat/>
    <w:rsid w:val="00d33659"/>
    <w:rPr>
      <w:rFonts w:cs="Times New Roman"/>
    </w:rPr>
  </w:style>
  <w:style w:type="character" w:styleId="WW8Num7z1" w:customStyle="1">
    <w:name w:val="WW8Num7z1"/>
    <w:qFormat/>
    <w:rsid w:val="00d33659"/>
    <w:rPr>
      <w:rFonts w:ascii="Arial" w:hAnsi="Arial" w:cs="Times New Roman"/>
      <w:sz w:val="20"/>
      <w:szCs w:val="20"/>
    </w:rPr>
  </w:style>
  <w:style w:type="character" w:styleId="WW8Num8z0" w:customStyle="1">
    <w:name w:val="WW8Num8z0"/>
    <w:qFormat/>
    <w:rsid w:val="00d33659"/>
    <w:rPr>
      <w:rFonts w:ascii="Arial" w:hAnsi="Arial" w:cs="Arial"/>
      <w:sz w:val="20"/>
      <w:szCs w:val="20"/>
    </w:rPr>
  </w:style>
  <w:style w:type="character" w:styleId="WW8Num9z0" w:customStyle="1">
    <w:name w:val="WW8Num9z0"/>
    <w:qFormat/>
    <w:rsid w:val="00d33659"/>
    <w:rPr>
      <w:rFonts w:ascii="Arial" w:hAnsi="Arial" w:cs="Times New Roman"/>
      <w:b w:val="false"/>
      <w:bCs/>
      <w:sz w:val="20"/>
      <w:szCs w:val="20"/>
    </w:rPr>
  </w:style>
  <w:style w:type="character" w:styleId="WW8Num10z0" w:customStyle="1">
    <w:name w:val="WW8Num10z0"/>
    <w:qFormat/>
    <w:rsid w:val="00d33659"/>
    <w:rPr>
      <w:rFonts w:ascii="Arial" w:hAnsi="Arial" w:cs="Arial"/>
      <w:b w:val="false"/>
      <w:sz w:val="20"/>
      <w:szCs w:val="20"/>
    </w:rPr>
  </w:style>
  <w:style w:type="character" w:styleId="WW8Num10z1" w:customStyle="1">
    <w:name w:val="WW8Num10z1"/>
    <w:qFormat/>
    <w:rsid w:val="00d33659"/>
    <w:rPr>
      <w:b w:val="false"/>
      <w:sz w:val="20"/>
      <w:szCs w:val="20"/>
    </w:rPr>
  </w:style>
  <w:style w:type="character" w:styleId="WW8Num10z2" w:customStyle="1">
    <w:name w:val="WW8Num10z2"/>
    <w:qFormat/>
    <w:rsid w:val="00d33659"/>
    <w:rPr/>
  </w:style>
  <w:style w:type="character" w:styleId="WW8Num10z3" w:customStyle="1">
    <w:name w:val="WW8Num10z3"/>
    <w:qFormat/>
    <w:rsid w:val="00d33659"/>
    <w:rPr/>
  </w:style>
  <w:style w:type="character" w:styleId="WW8Num10z4" w:customStyle="1">
    <w:name w:val="WW8Num10z4"/>
    <w:qFormat/>
    <w:rsid w:val="00d33659"/>
    <w:rPr/>
  </w:style>
  <w:style w:type="character" w:styleId="WW8Num10z5" w:customStyle="1">
    <w:name w:val="WW8Num10z5"/>
    <w:qFormat/>
    <w:rsid w:val="00d33659"/>
    <w:rPr/>
  </w:style>
  <w:style w:type="character" w:styleId="WW8Num10z6" w:customStyle="1">
    <w:name w:val="WW8Num10z6"/>
    <w:qFormat/>
    <w:rsid w:val="00d33659"/>
    <w:rPr/>
  </w:style>
  <w:style w:type="character" w:styleId="WW8Num10z7" w:customStyle="1">
    <w:name w:val="WW8Num10z7"/>
    <w:qFormat/>
    <w:rsid w:val="00d33659"/>
    <w:rPr/>
  </w:style>
  <w:style w:type="character" w:styleId="WW8Num10z8" w:customStyle="1">
    <w:name w:val="WW8Num10z8"/>
    <w:qFormat/>
    <w:rsid w:val="00d33659"/>
    <w:rPr/>
  </w:style>
  <w:style w:type="character" w:styleId="WW8Num11z0" w:customStyle="1">
    <w:name w:val="WW8Num11z0"/>
    <w:qFormat/>
    <w:rsid w:val="00d33659"/>
    <w:rPr>
      <w:rFonts w:ascii="Arial" w:hAnsi="Arial" w:cs="Arial"/>
      <w:b w:val="false"/>
      <w:i w:val="false"/>
      <w:sz w:val="20"/>
      <w:szCs w:val="20"/>
    </w:rPr>
  </w:style>
  <w:style w:type="character" w:styleId="WW8Num11z1" w:customStyle="1">
    <w:name w:val="WW8Num11z1"/>
    <w:qFormat/>
    <w:rsid w:val="00d33659"/>
    <w:rPr/>
  </w:style>
  <w:style w:type="character" w:styleId="WW8Num11z2" w:customStyle="1">
    <w:name w:val="WW8Num11z2"/>
    <w:qFormat/>
    <w:rsid w:val="00d33659"/>
    <w:rPr/>
  </w:style>
  <w:style w:type="character" w:styleId="WW8Num11z3" w:customStyle="1">
    <w:name w:val="WW8Num11z3"/>
    <w:qFormat/>
    <w:rsid w:val="00d33659"/>
    <w:rPr/>
  </w:style>
  <w:style w:type="character" w:styleId="WW8Num11z4" w:customStyle="1">
    <w:name w:val="WW8Num11z4"/>
    <w:qFormat/>
    <w:rsid w:val="00d33659"/>
    <w:rPr/>
  </w:style>
  <w:style w:type="character" w:styleId="WW8Num11z5" w:customStyle="1">
    <w:name w:val="WW8Num11z5"/>
    <w:qFormat/>
    <w:rsid w:val="00d33659"/>
    <w:rPr/>
  </w:style>
  <w:style w:type="character" w:styleId="WW8Num11z6" w:customStyle="1">
    <w:name w:val="WW8Num11z6"/>
    <w:qFormat/>
    <w:rsid w:val="00d33659"/>
    <w:rPr/>
  </w:style>
  <w:style w:type="character" w:styleId="WW8Num11z7" w:customStyle="1">
    <w:name w:val="WW8Num11z7"/>
    <w:qFormat/>
    <w:rsid w:val="00d33659"/>
    <w:rPr/>
  </w:style>
  <w:style w:type="character" w:styleId="WW8Num11z8" w:customStyle="1">
    <w:name w:val="WW8Num11z8"/>
    <w:qFormat/>
    <w:rsid w:val="00d33659"/>
    <w:rPr/>
  </w:style>
  <w:style w:type="character" w:styleId="WW8Num12z0" w:customStyle="1">
    <w:name w:val="WW8Num12z0"/>
    <w:qFormat/>
    <w:rsid w:val="00d33659"/>
    <w:rPr>
      <w:rFonts w:ascii="Arial" w:hAnsi="Arial" w:cs="Arial"/>
      <w:b w:val="false"/>
      <w:bCs/>
      <w:sz w:val="20"/>
      <w:szCs w:val="20"/>
    </w:rPr>
  </w:style>
  <w:style w:type="character" w:styleId="WW8Num12z2" w:customStyle="1">
    <w:name w:val="WW8Num12z2"/>
    <w:qFormat/>
    <w:rsid w:val="00d33659"/>
    <w:rPr>
      <w:rFonts w:ascii="Arial" w:hAnsi="Arial" w:cs="Arial"/>
      <w:sz w:val="20"/>
      <w:szCs w:val="20"/>
    </w:rPr>
  </w:style>
  <w:style w:type="character" w:styleId="WW8Num13z0" w:customStyle="1">
    <w:name w:val="WW8Num13z0"/>
    <w:qFormat/>
    <w:rsid w:val="00d33659"/>
    <w:rPr>
      <w:rFonts w:ascii="Arial" w:hAnsi="Arial" w:eastAsia="Times New Roman" w:cs="Arial"/>
      <w:b w:val="false"/>
      <w:sz w:val="20"/>
      <w:szCs w:val="20"/>
      <w:lang w:val="pl-PL"/>
    </w:rPr>
  </w:style>
  <w:style w:type="character" w:styleId="WW8Num13z2" w:customStyle="1">
    <w:name w:val="WW8Num13z2"/>
    <w:qFormat/>
    <w:rsid w:val="00d33659"/>
    <w:rPr>
      <w:b w:val="false"/>
      <w:i w:val="false"/>
    </w:rPr>
  </w:style>
  <w:style w:type="character" w:styleId="WW8Num13z4" w:customStyle="1">
    <w:name w:val="WW8Num13z4"/>
    <w:qFormat/>
    <w:rsid w:val="00d33659"/>
    <w:rPr/>
  </w:style>
  <w:style w:type="character" w:styleId="WW8Num13z5" w:customStyle="1">
    <w:name w:val="WW8Num13z5"/>
    <w:qFormat/>
    <w:rsid w:val="00d33659"/>
    <w:rPr/>
  </w:style>
  <w:style w:type="character" w:styleId="WW8Num13z6" w:customStyle="1">
    <w:name w:val="WW8Num13z6"/>
    <w:qFormat/>
    <w:rsid w:val="00d33659"/>
    <w:rPr/>
  </w:style>
  <w:style w:type="character" w:styleId="WW8Num13z7" w:customStyle="1">
    <w:name w:val="WW8Num13z7"/>
    <w:qFormat/>
    <w:rsid w:val="00d33659"/>
    <w:rPr/>
  </w:style>
  <w:style w:type="character" w:styleId="WW8Num13z8" w:customStyle="1">
    <w:name w:val="WW8Num13z8"/>
    <w:qFormat/>
    <w:rsid w:val="00d33659"/>
    <w:rPr/>
  </w:style>
  <w:style w:type="character" w:styleId="WW8Num14z0" w:customStyle="1">
    <w:name w:val="WW8Num14z0"/>
    <w:qFormat/>
    <w:rsid w:val="00d33659"/>
    <w:rPr>
      <w:rFonts w:ascii="Arial" w:hAnsi="Arial" w:cs="Arial"/>
      <w:sz w:val="20"/>
      <w:szCs w:val="20"/>
      <w:lang w:eastAsia="pl-PL"/>
    </w:rPr>
  </w:style>
  <w:style w:type="character" w:styleId="WW8Num14z1" w:customStyle="1">
    <w:name w:val="WW8Num14z1"/>
    <w:qFormat/>
    <w:rsid w:val="00d33659"/>
    <w:rPr/>
  </w:style>
  <w:style w:type="character" w:styleId="WW8Num15z0" w:customStyle="1">
    <w:name w:val="WW8Num15z0"/>
    <w:qFormat/>
    <w:rsid w:val="00d33659"/>
    <w:rPr/>
  </w:style>
  <w:style w:type="character" w:styleId="WW8Num15z1" w:customStyle="1">
    <w:name w:val="WW8Num15z1"/>
    <w:qFormat/>
    <w:rsid w:val="00d33659"/>
    <w:rPr>
      <w:rFonts w:ascii="Arial" w:hAnsi="Arial" w:cs="Arial"/>
      <w:sz w:val="20"/>
      <w:szCs w:val="20"/>
      <w:lang w:eastAsia="pl-PL"/>
    </w:rPr>
  </w:style>
  <w:style w:type="character" w:styleId="WW8Num15z2" w:customStyle="1">
    <w:name w:val="WW8Num15z2"/>
    <w:qFormat/>
    <w:rsid w:val="00d33659"/>
    <w:rPr/>
  </w:style>
  <w:style w:type="character" w:styleId="WW8Num15z3" w:customStyle="1">
    <w:name w:val="WW8Num15z3"/>
    <w:qFormat/>
    <w:rsid w:val="00d33659"/>
    <w:rPr/>
  </w:style>
  <w:style w:type="character" w:styleId="WW8Num15z4" w:customStyle="1">
    <w:name w:val="WW8Num15z4"/>
    <w:qFormat/>
    <w:rsid w:val="00d33659"/>
    <w:rPr/>
  </w:style>
  <w:style w:type="character" w:styleId="WW8Num15z5" w:customStyle="1">
    <w:name w:val="WW8Num15z5"/>
    <w:qFormat/>
    <w:rsid w:val="00d33659"/>
    <w:rPr/>
  </w:style>
  <w:style w:type="character" w:styleId="WW8Num15z6" w:customStyle="1">
    <w:name w:val="WW8Num15z6"/>
    <w:qFormat/>
    <w:rsid w:val="00d33659"/>
    <w:rPr/>
  </w:style>
  <w:style w:type="character" w:styleId="WW8Num15z7" w:customStyle="1">
    <w:name w:val="WW8Num15z7"/>
    <w:qFormat/>
    <w:rsid w:val="00d33659"/>
    <w:rPr/>
  </w:style>
  <w:style w:type="character" w:styleId="WW8Num15z8" w:customStyle="1">
    <w:name w:val="WW8Num15z8"/>
    <w:qFormat/>
    <w:rsid w:val="00d33659"/>
    <w:rPr/>
  </w:style>
  <w:style w:type="character" w:styleId="WW8Num16z0" w:customStyle="1">
    <w:name w:val="WW8Num16z0"/>
    <w:qFormat/>
    <w:rsid w:val="00d33659"/>
    <w:rPr>
      <w:rFonts w:ascii="Arial" w:hAnsi="Arial" w:cs="Times New Roman"/>
      <w:sz w:val="20"/>
      <w:szCs w:val="20"/>
    </w:rPr>
  </w:style>
  <w:style w:type="character" w:styleId="WW8Num17z0" w:customStyle="1">
    <w:name w:val="WW8Num17z0"/>
    <w:qFormat/>
    <w:rsid w:val="00d33659"/>
    <w:rPr>
      <w:rFonts w:cs="Times New Roman"/>
      <w:b w:val="false"/>
    </w:rPr>
  </w:style>
  <w:style w:type="character" w:styleId="WW8Num18z0" w:customStyle="1">
    <w:name w:val="WW8Num18z0"/>
    <w:qFormat/>
    <w:rsid w:val="00d33659"/>
    <w:rPr>
      <w:rFonts w:ascii="Arial" w:hAnsi="Arial" w:cs="Arial"/>
      <w:b w:val="false"/>
      <w:bCs/>
      <w:sz w:val="20"/>
      <w:szCs w:val="20"/>
      <w:lang w:eastAsia="pl-PL"/>
    </w:rPr>
  </w:style>
  <w:style w:type="character" w:styleId="WW8Num18z1" w:customStyle="1">
    <w:name w:val="WW8Num18z1"/>
    <w:qFormat/>
    <w:rsid w:val="00d33659"/>
    <w:rPr/>
  </w:style>
  <w:style w:type="character" w:styleId="WW8Num19z0" w:customStyle="1">
    <w:name w:val="WW8Num19z0"/>
    <w:qFormat/>
    <w:rsid w:val="00d33659"/>
    <w:rPr>
      <w:rFonts w:ascii="Arial" w:hAnsi="Arial" w:cs="Arial"/>
      <w:sz w:val="20"/>
      <w:szCs w:val="20"/>
      <w:lang w:eastAsia="pl-PL"/>
    </w:rPr>
  </w:style>
  <w:style w:type="character" w:styleId="WW8Num20z0" w:customStyle="1">
    <w:name w:val="WW8Num20z0"/>
    <w:qFormat/>
    <w:rsid w:val="00d33659"/>
    <w:rPr>
      <w:rFonts w:ascii="Arial" w:hAnsi="Arial" w:cs="Arial"/>
      <w:sz w:val="20"/>
      <w:szCs w:val="20"/>
      <w:lang w:eastAsia="en-US"/>
    </w:rPr>
  </w:style>
  <w:style w:type="character" w:styleId="WW8Num21z0" w:customStyle="1">
    <w:name w:val="WW8Num21z0"/>
    <w:qFormat/>
    <w:rsid w:val="00d33659"/>
    <w:rPr>
      <w:rFonts w:ascii="Arial" w:hAnsi="Arial" w:cs="Arial"/>
      <w:sz w:val="20"/>
      <w:szCs w:val="20"/>
      <w:lang w:eastAsia="en-US"/>
    </w:rPr>
  </w:style>
  <w:style w:type="character" w:styleId="WW8Num22z0" w:customStyle="1">
    <w:name w:val="WW8Num22z0"/>
    <w:qFormat/>
    <w:rsid w:val="00d33659"/>
    <w:rPr>
      <w:rFonts w:ascii="Arial" w:hAnsi="Arial" w:eastAsia="Arial" w:cs="Arial"/>
      <w:sz w:val="20"/>
      <w:szCs w:val="20"/>
      <w:lang w:eastAsia="en-US"/>
    </w:rPr>
  </w:style>
  <w:style w:type="character" w:styleId="WW8Num23z0" w:customStyle="1">
    <w:name w:val="WW8Num23z0"/>
    <w:qFormat/>
    <w:rsid w:val="00d33659"/>
    <w:rPr/>
  </w:style>
  <w:style w:type="character" w:styleId="WW8Num23z1" w:customStyle="1">
    <w:name w:val="WW8Num23z1"/>
    <w:qFormat/>
    <w:rsid w:val="00d33659"/>
    <w:rPr/>
  </w:style>
  <w:style w:type="character" w:styleId="WW8Num23z2" w:customStyle="1">
    <w:name w:val="WW8Num23z2"/>
    <w:qFormat/>
    <w:rsid w:val="00d33659"/>
    <w:rPr/>
  </w:style>
  <w:style w:type="character" w:styleId="WW8Num23z3" w:customStyle="1">
    <w:name w:val="WW8Num23z3"/>
    <w:qFormat/>
    <w:rsid w:val="00d33659"/>
    <w:rPr/>
  </w:style>
  <w:style w:type="character" w:styleId="WW8Num23z4" w:customStyle="1">
    <w:name w:val="WW8Num23z4"/>
    <w:qFormat/>
    <w:rsid w:val="00d33659"/>
    <w:rPr/>
  </w:style>
  <w:style w:type="character" w:styleId="WW8Num23z5" w:customStyle="1">
    <w:name w:val="WW8Num23z5"/>
    <w:qFormat/>
    <w:rsid w:val="00d33659"/>
    <w:rPr/>
  </w:style>
  <w:style w:type="character" w:styleId="WW8Num23z6" w:customStyle="1">
    <w:name w:val="WW8Num23z6"/>
    <w:qFormat/>
    <w:rsid w:val="00d33659"/>
    <w:rPr/>
  </w:style>
  <w:style w:type="character" w:styleId="WW8Num23z7" w:customStyle="1">
    <w:name w:val="WW8Num23z7"/>
    <w:qFormat/>
    <w:rsid w:val="00d33659"/>
    <w:rPr/>
  </w:style>
  <w:style w:type="character" w:styleId="WW8Num23z8" w:customStyle="1">
    <w:name w:val="WW8Num23z8"/>
    <w:qFormat/>
    <w:rsid w:val="00d33659"/>
    <w:rPr/>
  </w:style>
  <w:style w:type="character" w:styleId="WW8Num24z0" w:customStyle="1">
    <w:name w:val="WW8Num24z0"/>
    <w:qFormat/>
    <w:rsid w:val="00d33659"/>
    <w:rPr/>
  </w:style>
  <w:style w:type="character" w:styleId="WW8Num24z1" w:customStyle="1">
    <w:name w:val="WW8Num24z1"/>
    <w:qFormat/>
    <w:rsid w:val="00d33659"/>
    <w:rPr/>
  </w:style>
  <w:style w:type="character" w:styleId="WW8Num24z2" w:customStyle="1">
    <w:name w:val="WW8Num24z2"/>
    <w:qFormat/>
    <w:rsid w:val="00d33659"/>
    <w:rPr/>
  </w:style>
  <w:style w:type="character" w:styleId="WW8Num24z3" w:customStyle="1">
    <w:name w:val="WW8Num24z3"/>
    <w:qFormat/>
    <w:rsid w:val="00d33659"/>
    <w:rPr/>
  </w:style>
  <w:style w:type="character" w:styleId="WW8Num24z4" w:customStyle="1">
    <w:name w:val="WW8Num24z4"/>
    <w:qFormat/>
    <w:rsid w:val="00d33659"/>
    <w:rPr/>
  </w:style>
  <w:style w:type="character" w:styleId="WW8Num24z5" w:customStyle="1">
    <w:name w:val="WW8Num24z5"/>
    <w:qFormat/>
    <w:rsid w:val="00d33659"/>
    <w:rPr/>
  </w:style>
  <w:style w:type="character" w:styleId="WW8Num24z6" w:customStyle="1">
    <w:name w:val="WW8Num24z6"/>
    <w:qFormat/>
    <w:rsid w:val="00d33659"/>
    <w:rPr/>
  </w:style>
  <w:style w:type="character" w:styleId="WW8Num24z7" w:customStyle="1">
    <w:name w:val="WW8Num24z7"/>
    <w:qFormat/>
    <w:rsid w:val="00d33659"/>
    <w:rPr/>
  </w:style>
  <w:style w:type="character" w:styleId="WW8Num24z8" w:customStyle="1">
    <w:name w:val="WW8Num24z8"/>
    <w:qFormat/>
    <w:rsid w:val="00d33659"/>
    <w:rPr/>
  </w:style>
  <w:style w:type="character" w:styleId="WW8Num25z0" w:customStyle="1">
    <w:name w:val="WW8Num25z0"/>
    <w:qFormat/>
    <w:rsid w:val="00d33659"/>
    <w:rPr>
      <w:rFonts w:ascii="Arial" w:hAnsi="Arial" w:cs="Arial"/>
      <w:bCs/>
      <w:i/>
      <w:iCs/>
      <w:sz w:val="20"/>
      <w:szCs w:val="20"/>
    </w:rPr>
  </w:style>
  <w:style w:type="character" w:styleId="WW8Num25z1" w:customStyle="1">
    <w:name w:val="WW8Num25z1"/>
    <w:qFormat/>
    <w:rsid w:val="00d33659"/>
    <w:rPr/>
  </w:style>
  <w:style w:type="character" w:styleId="WW8Num25z2" w:customStyle="1">
    <w:name w:val="WW8Num25z2"/>
    <w:qFormat/>
    <w:rsid w:val="00d33659"/>
    <w:rPr/>
  </w:style>
  <w:style w:type="character" w:styleId="WW8Num25z3" w:customStyle="1">
    <w:name w:val="WW8Num25z3"/>
    <w:qFormat/>
    <w:rsid w:val="00d33659"/>
    <w:rPr/>
  </w:style>
  <w:style w:type="character" w:styleId="WW8Num25z4" w:customStyle="1">
    <w:name w:val="WW8Num25z4"/>
    <w:qFormat/>
    <w:rsid w:val="00d33659"/>
    <w:rPr/>
  </w:style>
  <w:style w:type="character" w:styleId="WW8Num25z5" w:customStyle="1">
    <w:name w:val="WW8Num25z5"/>
    <w:qFormat/>
    <w:rsid w:val="00d33659"/>
    <w:rPr/>
  </w:style>
  <w:style w:type="character" w:styleId="WW8Num25z6" w:customStyle="1">
    <w:name w:val="WW8Num25z6"/>
    <w:qFormat/>
    <w:rsid w:val="00d33659"/>
    <w:rPr/>
  </w:style>
  <w:style w:type="character" w:styleId="WW8Num25z7" w:customStyle="1">
    <w:name w:val="WW8Num25z7"/>
    <w:qFormat/>
    <w:rsid w:val="00d33659"/>
    <w:rPr/>
  </w:style>
  <w:style w:type="character" w:styleId="WW8Num25z8" w:customStyle="1">
    <w:name w:val="WW8Num25z8"/>
    <w:qFormat/>
    <w:rsid w:val="00d33659"/>
    <w:rPr/>
  </w:style>
  <w:style w:type="character" w:styleId="WW8Num26z0" w:customStyle="1">
    <w:name w:val="WW8Num26z0"/>
    <w:qFormat/>
    <w:rsid w:val="00d33659"/>
    <w:rPr>
      <w:rFonts w:ascii="Arial" w:hAnsi="Arial" w:cs="Arial"/>
      <w:b w:val="false"/>
      <w:bCs/>
      <w:sz w:val="20"/>
      <w:szCs w:val="20"/>
      <w:lang w:eastAsia="pl-PL"/>
    </w:rPr>
  </w:style>
  <w:style w:type="character" w:styleId="WW8Num26z1" w:customStyle="1">
    <w:name w:val="WW8Num26z1"/>
    <w:qFormat/>
    <w:rsid w:val="00d33659"/>
    <w:rPr/>
  </w:style>
  <w:style w:type="character" w:styleId="WW8Num26z2" w:customStyle="1">
    <w:name w:val="WW8Num26z2"/>
    <w:qFormat/>
    <w:rsid w:val="00d33659"/>
    <w:rPr/>
  </w:style>
  <w:style w:type="character" w:styleId="WW8Num26z3" w:customStyle="1">
    <w:name w:val="WW8Num26z3"/>
    <w:qFormat/>
    <w:rsid w:val="00d33659"/>
    <w:rPr/>
  </w:style>
  <w:style w:type="character" w:styleId="WW8Num26z4" w:customStyle="1">
    <w:name w:val="WW8Num26z4"/>
    <w:qFormat/>
    <w:rsid w:val="00d33659"/>
    <w:rPr/>
  </w:style>
  <w:style w:type="character" w:styleId="WW8Num26z5" w:customStyle="1">
    <w:name w:val="WW8Num26z5"/>
    <w:qFormat/>
    <w:rsid w:val="00d33659"/>
    <w:rPr/>
  </w:style>
  <w:style w:type="character" w:styleId="WW8Num26z6" w:customStyle="1">
    <w:name w:val="WW8Num26z6"/>
    <w:qFormat/>
    <w:rsid w:val="00d33659"/>
    <w:rPr/>
  </w:style>
  <w:style w:type="character" w:styleId="WW8Num26z7" w:customStyle="1">
    <w:name w:val="WW8Num26z7"/>
    <w:qFormat/>
    <w:rsid w:val="00d33659"/>
    <w:rPr/>
  </w:style>
  <w:style w:type="character" w:styleId="WW8Num26z8" w:customStyle="1">
    <w:name w:val="WW8Num26z8"/>
    <w:qFormat/>
    <w:rsid w:val="00d33659"/>
    <w:rPr/>
  </w:style>
  <w:style w:type="character" w:styleId="WW8Num27z0" w:customStyle="1">
    <w:name w:val="WW8Num27z0"/>
    <w:qFormat/>
    <w:rsid w:val="00d33659"/>
    <w:rPr/>
  </w:style>
  <w:style w:type="character" w:styleId="WW8Num27z1" w:customStyle="1">
    <w:name w:val="WW8Num27z1"/>
    <w:qFormat/>
    <w:rsid w:val="00d33659"/>
    <w:rPr/>
  </w:style>
  <w:style w:type="character" w:styleId="WW8Num27z2" w:customStyle="1">
    <w:name w:val="WW8Num27z2"/>
    <w:qFormat/>
    <w:rsid w:val="00d33659"/>
    <w:rPr/>
  </w:style>
  <w:style w:type="character" w:styleId="WW8Num27z3" w:customStyle="1">
    <w:name w:val="WW8Num27z3"/>
    <w:qFormat/>
    <w:rsid w:val="00d33659"/>
    <w:rPr/>
  </w:style>
  <w:style w:type="character" w:styleId="WW8Num27z4" w:customStyle="1">
    <w:name w:val="WW8Num27z4"/>
    <w:qFormat/>
    <w:rsid w:val="00d33659"/>
    <w:rPr/>
  </w:style>
  <w:style w:type="character" w:styleId="WW8Num27z5" w:customStyle="1">
    <w:name w:val="WW8Num27z5"/>
    <w:qFormat/>
    <w:rsid w:val="00d33659"/>
    <w:rPr/>
  </w:style>
  <w:style w:type="character" w:styleId="WW8Num27z6" w:customStyle="1">
    <w:name w:val="WW8Num27z6"/>
    <w:qFormat/>
    <w:rsid w:val="00d33659"/>
    <w:rPr/>
  </w:style>
  <w:style w:type="character" w:styleId="WW8Num27z7" w:customStyle="1">
    <w:name w:val="WW8Num27z7"/>
    <w:qFormat/>
    <w:rsid w:val="00d33659"/>
    <w:rPr/>
  </w:style>
  <w:style w:type="character" w:styleId="WW8Num27z8" w:customStyle="1">
    <w:name w:val="WW8Num27z8"/>
    <w:qFormat/>
    <w:rsid w:val="00d33659"/>
    <w:rPr/>
  </w:style>
  <w:style w:type="character" w:styleId="WW8Num28z0" w:customStyle="1">
    <w:name w:val="WW8Num28z0"/>
    <w:qFormat/>
    <w:rsid w:val="00d33659"/>
    <w:rPr/>
  </w:style>
  <w:style w:type="character" w:styleId="WW8Num28z1" w:customStyle="1">
    <w:name w:val="WW8Num28z1"/>
    <w:qFormat/>
    <w:rsid w:val="00d33659"/>
    <w:rPr/>
  </w:style>
  <w:style w:type="character" w:styleId="WW8Num28z2" w:customStyle="1">
    <w:name w:val="WW8Num28z2"/>
    <w:qFormat/>
    <w:rsid w:val="00d33659"/>
    <w:rPr/>
  </w:style>
  <w:style w:type="character" w:styleId="WW8Num28z3" w:customStyle="1">
    <w:name w:val="WW8Num28z3"/>
    <w:qFormat/>
    <w:rsid w:val="00d33659"/>
    <w:rPr/>
  </w:style>
  <w:style w:type="character" w:styleId="WW8Num28z4" w:customStyle="1">
    <w:name w:val="WW8Num28z4"/>
    <w:qFormat/>
    <w:rsid w:val="00d33659"/>
    <w:rPr/>
  </w:style>
  <w:style w:type="character" w:styleId="WW8Num28z5" w:customStyle="1">
    <w:name w:val="WW8Num28z5"/>
    <w:qFormat/>
    <w:rsid w:val="00d33659"/>
    <w:rPr/>
  </w:style>
  <w:style w:type="character" w:styleId="WW8Num28z6" w:customStyle="1">
    <w:name w:val="WW8Num28z6"/>
    <w:qFormat/>
    <w:rsid w:val="00d33659"/>
    <w:rPr/>
  </w:style>
  <w:style w:type="character" w:styleId="WW8Num28z7" w:customStyle="1">
    <w:name w:val="WW8Num28z7"/>
    <w:qFormat/>
    <w:rsid w:val="00d33659"/>
    <w:rPr/>
  </w:style>
  <w:style w:type="character" w:styleId="WW8Num28z8" w:customStyle="1">
    <w:name w:val="WW8Num28z8"/>
    <w:qFormat/>
    <w:rsid w:val="00d33659"/>
    <w:rPr/>
  </w:style>
  <w:style w:type="character" w:styleId="WW8Num5z1" w:customStyle="1">
    <w:name w:val="WW8Num5z1"/>
    <w:qFormat/>
    <w:rsid w:val="00d33659"/>
    <w:rPr/>
  </w:style>
  <w:style w:type="character" w:styleId="WW8Num5z2" w:customStyle="1">
    <w:name w:val="WW8Num5z2"/>
    <w:qFormat/>
    <w:rsid w:val="00d33659"/>
    <w:rPr/>
  </w:style>
  <w:style w:type="character" w:styleId="WW8Num5z3" w:customStyle="1">
    <w:name w:val="WW8Num5z3"/>
    <w:qFormat/>
    <w:rsid w:val="00d33659"/>
    <w:rPr/>
  </w:style>
  <w:style w:type="character" w:styleId="WW8Num5z4" w:customStyle="1">
    <w:name w:val="WW8Num5z4"/>
    <w:qFormat/>
    <w:rsid w:val="00d33659"/>
    <w:rPr/>
  </w:style>
  <w:style w:type="character" w:styleId="WW8Num5z5" w:customStyle="1">
    <w:name w:val="WW8Num5z5"/>
    <w:qFormat/>
    <w:rsid w:val="00d33659"/>
    <w:rPr/>
  </w:style>
  <w:style w:type="character" w:styleId="WW8Num5z6" w:customStyle="1">
    <w:name w:val="WW8Num5z6"/>
    <w:qFormat/>
    <w:rsid w:val="00d33659"/>
    <w:rPr/>
  </w:style>
  <w:style w:type="character" w:styleId="WW8Num5z7" w:customStyle="1">
    <w:name w:val="WW8Num5z7"/>
    <w:qFormat/>
    <w:rsid w:val="00d33659"/>
    <w:rPr/>
  </w:style>
  <w:style w:type="character" w:styleId="WW8Num5z8" w:customStyle="1">
    <w:name w:val="WW8Num5z8"/>
    <w:qFormat/>
    <w:rsid w:val="00d33659"/>
    <w:rPr/>
  </w:style>
  <w:style w:type="character" w:styleId="WW8Num8z1" w:customStyle="1">
    <w:name w:val="WW8Num8z1"/>
    <w:qFormat/>
    <w:rsid w:val="00d33659"/>
    <w:rPr>
      <w:rFonts w:ascii="Arial" w:hAnsi="Arial" w:cs="Arial"/>
      <w:b w:val="false"/>
      <w:bCs/>
      <w:i w:val="false"/>
      <w:strike w:val="false"/>
      <w:dstrike w:val="false"/>
      <w:sz w:val="20"/>
      <w:szCs w:val="20"/>
      <w:u w:val="none"/>
    </w:rPr>
  </w:style>
  <w:style w:type="character" w:styleId="WW8Num8z2" w:customStyle="1">
    <w:name w:val="WW8Num8z2"/>
    <w:qFormat/>
    <w:rsid w:val="00d33659"/>
    <w:rPr>
      <w:b w:val="false"/>
      <w:i w:val="false"/>
      <w:strike w:val="false"/>
      <w:dstrike w:val="false"/>
      <w:sz w:val="24"/>
      <w:szCs w:val="24"/>
      <w:u w:val="none"/>
    </w:rPr>
  </w:style>
  <w:style w:type="character" w:styleId="WW8Num8z5" w:customStyle="1">
    <w:name w:val="WW8Num8z5"/>
    <w:qFormat/>
    <w:rsid w:val="00d33659"/>
    <w:rPr/>
  </w:style>
  <w:style w:type="character" w:styleId="WW8Num8z6" w:customStyle="1">
    <w:name w:val="WW8Num8z6"/>
    <w:qFormat/>
    <w:rsid w:val="00d33659"/>
    <w:rPr/>
  </w:style>
  <w:style w:type="character" w:styleId="WW8Num8z7" w:customStyle="1">
    <w:name w:val="WW8Num8z7"/>
    <w:qFormat/>
    <w:rsid w:val="00d33659"/>
    <w:rPr/>
  </w:style>
  <w:style w:type="character" w:styleId="WW8Num8z8" w:customStyle="1">
    <w:name w:val="WW8Num8z8"/>
    <w:qFormat/>
    <w:rsid w:val="00d33659"/>
    <w:rPr/>
  </w:style>
  <w:style w:type="character" w:styleId="WW8Num9z1" w:customStyle="1">
    <w:name w:val="WW8Num9z1"/>
    <w:qFormat/>
    <w:rsid w:val="00d33659"/>
    <w:rPr>
      <w:rFonts w:ascii="Arial" w:hAnsi="Arial" w:cs="Times New Roman"/>
      <w:sz w:val="20"/>
      <w:szCs w:val="20"/>
    </w:rPr>
  </w:style>
  <w:style w:type="character" w:styleId="WW8Num12z1" w:customStyle="1">
    <w:name w:val="WW8Num12z1"/>
    <w:qFormat/>
    <w:rsid w:val="00d33659"/>
    <w:rPr>
      <w:b w:val="false"/>
      <w:sz w:val="20"/>
      <w:szCs w:val="20"/>
    </w:rPr>
  </w:style>
  <w:style w:type="character" w:styleId="WW8Num12z3" w:customStyle="1">
    <w:name w:val="WW8Num12z3"/>
    <w:qFormat/>
    <w:rsid w:val="00d33659"/>
    <w:rPr/>
  </w:style>
  <w:style w:type="character" w:styleId="WW8Num12z4" w:customStyle="1">
    <w:name w:val="WW8Num12z4"/>
    <w:qFormat/>
    <w:rsid w:val="00d33659"/>
    <w:rPr/>
  </w:style>
  <w:style w:type="character" w:styleId="WW8Num12z5" w:customStyle="1">
    <w:name w:val="WW8Num12z5"/>
    <w:qFormat/>
    <w:rsid w:val="00d33659"/>
    <w:rPr/>
  </w:style>
  <w:style w:type="character" w:styleId="WW8Num12z6" w:customStyle="1">
    <w:name w:val="WW8Num12z6"/>
    <w:qFormat/>
    <w:rsid w:val="00d33659"/>
    <w:rPr/>
  </w:style>
  <w:style w:type="character" w:styleId="WW8Num12z7" w:customStyle="1">
    <w:name w:val="WW8Num12z7"/>
    <w:qFormat/>
    <w:rsid w:val="00d33659"/>
    <w:rPr/>
  </w:style>
  <w:style w:type="character" w:styleId="WW8Num12z8" w:customStyle="1">
    <w:name w:val="WW8Num12z8"/>
    <w:qFormat/>
    <w:rsid w:val="00d33659"/>
    <w:rPr/>
  </w:style>
  <w:style w:type="character" w:styleId="WW8Num13z1" w:customStyle="1">
    <w:name w:val="WW8Num13z1"/>
    <w:qFormat/>
    <w:rsid w:val="00d33659"/>
    <w:rPr/>
  </w:style>
  <w:style w:type="character" w:styleId="WW8Num13z3" w:customStyle="1">
    <w:name w:val="WW8Num13z3"/>
    <w:qFormat/>
    <w:rsid w:val="00d33659"/>
    <w:rPr/>
  </w:style>
  <w:style w:type="character" w:styleId="WW8Num14z2" w:customStyle="1">
    <w:name w:val="WW8Num14z2"/>
    <w:qFormat/>
    <w:rsid w:val="00d33659"/>
    <w:rPr>
      <w:rFonts w:ascii="Arial" w:hAnsi="Arial" w:cs="Arial"/>
      <w:sz w:val="20"/>
      <w:szCs w:val="20"/>
    </w:rPr>
  </w:style>
  <w:style w:type="character" w:styleId="WW8Num16z1" w:customStyle="1">
    <w:name w:val="WW8Num16z1"/>
    <w:qFormat/>
    <w:rsid w:val="00d33659"/>
    <w:rPr/>
  </w:style>
  <w:style w:type="character" w:styleId="WW8Num17z1" w:customStyle="1">
    <w:name w:val="WW8Num17z1"/>
    <w:qFormat/>
    <w:rsid w:val="00d33659"/>
    <w:rPr>
      <w:rFonts w:ascii="Arial" w:hAnsi="Arial" w:cs="Arial"/>
      <w:sz w:val="20"/>
      <w:szCs w:val="20"/>
      <w:lang w:eastAsia="pl-PL"/>
    </w:rPr>
  </w:style>
  <w:style w:type="character" w:styleId="WW8Num17z2" w:customStyle="1">
    <w:name w:val="WW8Num17z2"/>
    <w:qFormat/>
    <w:rsid w:val="00d33659"/>
    <w:rPr/>
  </w:style>
  <w:style w:type="character" w:styleId="WW8Num17z3" w:customStyle="1">
    <w:name w:val="WW8Num17z3"/>
    <w:qFormat/>
    <w:rsid w:val="00d33659"/>
    <w:rPr/>
  </w:style>
  <w:style w:type="character" w:styleId="WW8Num17z4" w:customStyle="1">
    <w:name w:val="WW8Num17z4"/>
    <w:qFormat/>
    <w:rsid w:val="00d33659"/>
    <w:rPr/>
  </w:style>
  <w:style w:type="character" w:styleId="WW8Num17z5" w:customStyle="1">
    <w:name w:val="WW8Num17z5"/>
    <w:qFormat/>
    <w:rsid w:val="00d33659"/>
    <w:rPr/>
  </w:style>
  <w:style w:type="character" w:styleId="WW8Num17z6" w:customStyle="1">
    <w:name w:val="WW8Num17z6"/>
    <w:qFormat/>
    <w:rsid w:val="00d33659"/>
    <w:rPr/>
  </w:style>
  <w:style w:type="character" w:styleId="WW8Num17z7" w:customStyle="1">
    <w:name w:val="WW8Num17z7"/>
    <w:qFormat/>
    <w:rsid w:val="00d33659"/>
    <w:rPr/>
  </w:style>
  <w:style w:type="character" w:styleId="WW8Num17z8" w:customStyle="1">
    <w:name w:val="WW8Num17z8"/>
    <w:qFormat/>
    <w:rsid w:val="00d33659"/>
    <w:rPr/>
  </w:style>
  <w:style w:type="character" w:styleId="WW8Num20z1" w:customStyle="1">
    <w:name w:val="WW8Num20z1"/>
    <w:qFormat/>
    <w:rsid w:val="00d33659"/>
    <w:rPr/>
  </w:style>
  <w:style w:type="character" w:styleId="WW8Num22z1" w:customStyle="1">
    <w:name w:val="WW8Num22z1"/>
    <w:qFormat/>
    <w:rsid w:val="00d33659"/>
    <w:rPr/>
  </w:style>
  <w:style w:type="character" w:styleId="WW8Num22z2" w:customStyle="1">
    <w:name w:val="WW8Num22z2"/>
    <w:qFormat/>
    <w:rsid w:val="00d33659"/>
    <w:rPr/>
  </w:style>
  <w:style w:type="character" w:styleId="WW8Num22z3" w:customStyle="1">
    <w:name w:val="WW8Num22z3"/>
    <w:qFormat/>
    <w:rsid w:val="00d33659"/>
    <w:rPr/>
  </w:style>
  <w:style w:type="character" w:styleId="WW8Num22z4" w:customStyle="1">
    <w:name w:val="WW8Num22z4"/>
    <w:qFormat/>
    <w:rsid w:val="00d33659"/>
    <w:rPr/>
  </w:style>
  <w:style w:type="character" w:styleId="WW8Num22z5" w:customStyle="1">
    <w:name w:val="WW8Num22z5"/>
    <w:qFormat/>
    <w:rsid w:val="00d33659"/>
    <w:rPr/>
  </w:style>
  <w:style w:type="character" w:styleId="WW8Num22z6" w:customStyle="1">
    <w:name w:val="WW8Num22z6"/>
    <w:qFormat/>
    <w:rsid w:val="00d33659"/>
    <w:rPr/>
  </w:style>
  <w:style w:type="character" w:styleId="WW8Num22z7" w:customStyle="1">
    <w:name w:val="WW8Num22z7"/>
    <w:qFormat/>
    <w:rsid w:val="00d33659"/>
    <w:rPr/>
  </w:style>
  <w:style w:type="character" w:styleId="WW8Num22z8" w:customStyle="1">
    <w:name w:val="WW8Num22z8"/>
    <w:qFormat/>
    <w:rsid w:val="00d33659"/>
    <w:rPr/>
  </w:style>
  <w:style w:type="character" w:styleId="Domylnaczcionkaakapitu5" w:customStyle="1">
    <w:name w:val="Domyślna czcionka akapitu5"/>
    <w:qFormat/>
    <w:rsid w:val="00d33659"/>
    <w:rPr/>
  </w:style>
  <w:style w:type="character" w:styleId="Domylnaczcionkaakapitu4" w:customStyle="1">
    <w:name w:val="Domyślna czcionka akapitu4"/>
    <w:qFormat/>
    <w:rsid w:val="00d33659"/>
    <w:rPr/>
  </w:style>
  <w:style w:type="character" w:styleId="WW8Num2z2" w:customStyle="1">
    <w:name w:val="WW8Num2z2"/>
    <w:qFormat/>
    <w:rsid w:val="00d33659"/>
    <w:rPr/>
  </w:style>
  <w:style w:type="character" w:styleId="WW8Num2z3" w:customStyle="1">
    <w:name w:val="WW8Num2z3"/>
    <w:qFormat/>
    <w:rsid w:val="00d33659"/>
    <w:rPr/>
  </w:style>
  <w:style w:type="character" w:styleId="WW8Num2z4" w:customStyle="1">
    <w:name w:val="WW8Num2z4"/>
    <w:qFormat/>
    <w:rsid w:val="00d33659"/>
    <w:rPr/>
  </w:style>
  <w:style w:type="character" w:styleId="WW8Num2z5" w:customStyle="1">
    <w:name w:val="WW8Num2z5"/>
    <w:qFormat/>
    <w:rsid w:val="00d33659"/>
    <w:rPr/>
  </w:style>
  <w:style w:type="character" w:styleId="WW8Num2z6" w:customStyle="1">
    <w:name w:val="WW8Num2z6"/>
    <w:qFormat/>
    <w:rsid w:val="00d33659"/>
    <w:rPr/>
  </w:style>
  <w:style w:type="character" w:styleId="WW8Num2z7" w:customStyle="1">
    <w:name w:val="WW8Num2z7"/>
    <w:qFormat/>
    <w:rsid w:val="00d33659"/>
    <w:rPr/>
  </w:style>
  <w:style w:type="character" w:styleId="WW8Num2z8" w:customStyle="1">
    <w:name w:val="WW8Num2z8"/>
    <w:qFormat/>
    <w:rsid w:val="00d33659"/>
    <w:rPr/>
  </w:style>
  <w:style w:type="character" w:styleId="WW8Num3z1" w:customStyle="1">
    <w:name w:val="WW8Num3z1"/>
    <w:qFormat/>
    <w:rsid w:val="00d33659"/>
    <w:rPr>
      <w:rFonts w:ascii="Arial" w:hAnsi="Arial" w:cs="Times New Roman"/>
      <w:sz w:val="20"/>
      <w:szCs w:val="20"/>
    </w:rPr>
  </w:style>
  <w:style w:type="character" w:styleId="WW8Num6z1" w:customStyle="1">
    <w:name w:val="WW8Num6z1"/>
    <w:qFormat/>
    <w:rsid w:val="00d33659"/>
    <w:rPr/>
  </w:style>
  <w:style w:type="character" w:styleId="WW8Num6z2" w:customStyle="1">
    <w:name w:val="WW8Num6z2"/>
    <w:qFormat/>
    <w:rsid w:val="00d33659"/>
    <w:rPr>
      <w:rFonts w:ascii="Arial" w:hAnsi="Arial" w:cs="Arial"/>
      <w:sz w:val="20"/>
      <w:szCs w:val="20"/>
    </w:rPr>
  </w:style>
  <w:style w:type="character" w:styleId="WW8Num6z3" w:customStyle="1">
    <w:name w:val="WW8Num6z3"/>
    <w:qFormat/>
    <w:rsid w:val="00d33659"/>
    <w:rPr/>
  </w:style>
  <w:style w:type="character" w:styleId="WW8Num6z4" w:customStyle="1">
    <w:name w:val="WW8Num6z4"/>
    <w:qFormat/>
    <w:rsid w:val="00d33659"/>
    <w:rPr/>
  </w:style>
  <w:style w:type="character" w:styleId="WW8Num6z5" w:customStyle="1">
    <w:name w:val="WW8Num6z5"/>
    <w:qFormat/>
    <w:rsid w:val="00d33659"/>
    <w:rPr/>
  </w:style>
  <w:style w:type="character" w:styleId="WW8Num6z6" w:customStyle="1">
    <w:name w:val="WW8Num6z6"/>
    <w:qFormat/>
    <w:rsid w:val="00d33659"/>
    <w:rPr/>
  </w:style>
  <w:style w:type="character" w:styleId="WW8Num6z7" w:customStyle="1">
    <w:name w:val="WW8Num6z7"/>
    <w:qFormat/>
    <w:rsid w:val="00d33659"/>
    <w:rPr/>
  </w:style>
  <w:style w:type="character" w:styleId="WW8Num6z8" w:customStyle="1">
    <w:name w:val="WW8Num6z8"/>
    <w:qFormat/>
    <w:rsid w:val="00d33659"/>
    <w:rPr/>
  </w:style>
  <w:style w:type="character" w:styleId="WW8Num9z2" w:customStyle="1">
    <w:name w:val="WW8Num9z2"/>
    <w:qFormat/>
    <w:rsid w:val="00d33659"/>
    <w:rPr/>
  </w:style>
  <w:style w:type="character" w:styleId="WW8Num9z3" w:customStyle="1">
    <w:name w:val="WW8Num9z3"/>
    <w:qFormat/>
    <w:rsid w:val="00d33659"/>
    <w:rPr/>
  </w:style>
  <w:style w:type="character" w:styleId="WW8Num9z4" w:customStyle="1">
    <w:name w:val="WW8Num9z4"/>
    <w:qFormat/>
    <w:rsid w:val="00d33659"/>
    <w:rPr/>
  </w:style>
  <w:style w:type="character" w:styleId="WW8Num9z5" w:customStyle="1">
    <w:name w:val="WW8Num9z5"/>
    <w:qFormat/>
    <w:rsid w:val="00d33659"/>
    <w:rPr/>
  </w:style>
  <w:style w:type="character" w:styleId="WW8Num9z6" w:customStyle="1">
    <w:name w:val="WW8Num9z6"/>
    <w:qFormat/>
    <w:rsid w:val="00d33659"/>
    <w:rPr/>
  </w:style>
  <w:style w:type="character" w:styleId="WW8Num9z7" w:customStyle="1">
    <w:name w:val="WW8Num9z7"/>
    <w:qFormat/>
    <w:rsid w:val="00d33659"/>
    <w:rPr/>
  </w:style>
  <w:style w:type="character" w:styleId="WW8Num9z8" w:customStyle="1">
    <w:name w:val="WW8Num9z8"/>
    <w:qFormat/>
    <w:rsid w:val="00d33659"/>
    <w:rPr/>
  </w:style>
  <w:style w:type="character" w:styleId="WW8Num16z2" w:customStyle="1">
    <w:name w:val="WW8Num16z2"/>
    <w:qFormat/>
    <w:rsid w:val="00d33659"/>
    <w:rPr/>
  </w:style>
  <w:style w:type="character" w:styleId="WW8Num16z3" w:customStyle="1">
    <w:name w:val="WW8Num16z3"/>
    <w:qFormat/>
    <w:rsid w:val="00d33659"/>
    <w:rPr/>
  </w:style>
  <w:style w:type="character" w:styleId="WW8Num16z4" w:customStyle="1">
    <w:name w:val="WW8Num16z4"/>
    <w:qFormat/>
    <w:rsid w:val="00d33659"/>
    <w:rPr/>
  </w:style>
  <w:style w:type="character" w:styleId="WW8Num16z5" w:customStyle="1">
    <w:name w:val="WW8Num16z5"/>
    <w:qFormat/>
    <w:rsid w:val="00d33659"/>
    <w:rPr/>
  </w:style>
  <w:style w:type="character" w:styleId="WW8Num16z6" w:customStyle="1">
    <w:name w:val="WW8Num16z6"/>
    <w:qFormat/>
    <w:rsid w:val="00d33659"/>
    <w:rPr/>
  </w:style>
  <w:style w:type="character" w:styleId="WW8Num16z7" w:customStyle="1">
    <w:name w:val="WW8Num16z7"/>
    <w:qFormat/>
    <w:rsid w:val="00d33659"/>
    <w:rPr/>
  </w:style>
  <w:style w:type="character" w:styleId="WW8Num16z8" w:customStyle="1">
    <w:name w:val="WW8Num16z8"/>
    <w:qFormat/>
    <w:rsid w:val="00d33659"/>
    <w:rPr/>
  </w:style>
  <w:style w:type="character" w:styleId="WW8Num18z2" w:customStyle="1">
    <w:name w:val="WW8Num18z2"/>
    <w:qFormat/>
    <w:rsid w:val="00d33659"/>
    <w:rPr/>
  </w:style>
  <w:style w:type="character" w:styleId="WW8Num18z3" w:customStyle="1">
    <w:name w:val="WW8Num18z3"/>
    <w:qFormat/>
    <w:rsid w:val="00d33659"/>
    <w:rPr/>
  </w:style>
  <w:style w:type="character" w:styleId="WW8Num18z4" w:customStyle="1">
    <w:name w:val="WW8Num18z4"/>
    <w:qFormat/>
    <w:rsid w:val="00d33659"/>
    <w:rPr/>
  </w:style>
  <w:style w:type="character" w:styleId="WW8Num18z5" w:customStyle="1">
    <w:name w:val="WW8Num18z5"/>
    <w:qFormat/>
    <w:rsid w:val="00d33659"/>
    <w:rPr/>
  </w:style>
  <w:style w:type="character" w:styleId="WW8Num18z6" w:customStyle="1">
    <w:name w:val="WW8Num18z6"/>
    <w:qFormat/>
    <w:rsid w:val="00d33659"/>
    <w:rPr/>
  </w:style>
  <w:style w:type="character" w:styleId="WW8Num18z7" w:customStyle="1">
    <w:name w:val="WW8Num18z7"/>
    <w:qFormat/>
    <w:rsid w:val="00d33659"/>
    <w:rPr/>
  </w:style>
  <w:style w:type="character" w:styleId="WW8Num18z8" w:customStyle="1">
    <w:name w:val="WW8Num18z8"/>
    <w:qFormat/>
    <w:rsid w:val="00d33659"/>
    <w:rPr/>
  </w:style>
  <w:style w:type="character" w:styleId="WW8Num19z1" w:customStyle="1">
    <w:name w:val="WW8Num19z1"/>
    <w:qFormat/>
    <w:rsid w:val="00d33659"/>
    <w:rPr>
      <w:rFonts w:ascii="Arial" w:hAnsi="Arial" w:cs="Arial"/>
      <w:b w:val="false"/>
      <w:i w:val="false"/>
      <w:sz w:val="20"/>
      <w:szCs w:val="20"/>
    </w:rPr>
  </w:style>
  <w:style w:type="character" w:styleId="WW8Num19z2" w:customStyle="1">
    <w:name w:val="WW8Num19z2"/>
    <w:qFormat/>
    <w:rsid w:val="00d33659"/>
    <w:rPr/>
  </w:style>
  <w:style w:type="character" w:styleId="WW8Num19z3" w:customStyle="1">
    <w:name w:val="WW8Num19z3"/>
    <w:qFormat/>
    <w:rsid w:val="00d33659"/>
    <w:rPr/>
  </w:style>
  <w:style w:type="character" w:styleId="WW8Num19z4" w:customStyle="1">
    <w:name w:val="WW8Num19z4"/>
    <w:qFormat/>
    <w:rsid w:val="00d33659"/>
    <w:rPr/>
  </w:style>
  <w:style w:type="character" w:styleId="WW8Num19z5" w:customStyle="1">
    <w:name w:val="WW8Num19z5"/>
    <w:qFormat/>
    <w:rsid w:val="00d33659"/>
    <w:rPr/>
  </w:style>
  <w:style w:type="character" w:styleId="WW8Num19z6" w:customStyle="1">
    <w:name w:val="WW8Num19z6"/>
    <w:qFormat/>
    <w:rsid w:val="00d33659"/>
    <w:rPr/>
  </w:style>
  <w:style w:type="character" w:styleId="WW8Num19z7" w:customStyle="1">
    <w:name w:val="WW8Num19z7"/>
    <w:qFormat/>
    <w:rsid w:val="00d33659"/>
    <w:rPr/>
  </w:style>
  <w:style w:type="character" w:styleId="WW8Num19z8" w:customStyle="1">
    <w:name w:val="WW8Num19z8"/>
    <w:qFormat/>
    <w:rsid w:val="00d33659"/>
    <w:rPr/>
  </w:style>
  <w:style w:type="character" w:styleId="WW8Num20z2" w:customStyle="1">
    <w:name w:val="WW8Num20z2"/>
    <w:qFormat/>
    <w:rsid w:val="00d33659"/>
    <w:rPr/>
  </w:style>
  <w:style w:type="character" w:styleId="WW8Num20z3" w:customStyle="1">
    <w:name w:val="WW8Num20z3"/>
    <w:qFormat/>
    <w:rsid w:val="00d33659"/>
    <w:rPr/>
  </w:style>
  <w:style w:type="character" w:styleId="WW8Num20z4" w:customStyle="1">
    <w:name w:val="WW8Num20z4"/>
    <w:qFormat/>
    <w:rsid w:val="00d33659"/>
    <w:rPr/>
  </w:style>
  <w:style w:type="character" w:styleId="WW8Num20z5" w:customStyle="1">
    <w:name w:val="WW8Num20z5"/>
    <w:qFormat/>
    <w:rsid w:val="00d33659"/>
    <w:rPr/>
  </w:style>
  <w:style w:type="character" w:styleId="WW8Num20z6" w:customStyle="1">
    <w:name w:val="WW8Num20z6"/>
    <w:qFormat/>
    <w:rsid w:val="00d33659"/>
    <w:rPr/>
  </w:style>
  <w:style w:type="character" w:styleId="WW8Num20z7" w:customStyle="1">
    <w:name w:val="WW8Num20z7"/>
    <w:qFormat/>
    <w:rsid w:val="00d33659"/>
    <w:rPr/>
  </w:style>
  <w:style w:type="character" w:styleId="WW8Num20z8" w:customStyle="1">
    <w:name w:val="WW8Num20z8"/>
    <w:qFormat/>
    <w:rsid w:val="00d33659"/>
    <w:rPr/>
  </w:style>
  <w:style w:type="character" w:styleId="WW8Num21z1" w:customStyle="1">
    <w:name w:val="WW8Num21z1"/>
    <w:qFormat/>
    <w:rsid w:val="00d33659"/>
    <w:rPr/>
  </w:style>
  <w:style w:type="character" w:styleId="WW8Num21z2" w:customStyle="1">
    <w:name w:val="WW8Num21z2"/>
    <w:qFormat/>
    <w:rsid w:val="00d33659"/>
    <w:rPr/>
  </w:style>
  <w:style w:type="character" w:styleId="WW8Num21z3" w:customStyle="1">
    <w:name w:val="WW8Num21z3"/>
    <w:qFormat/>
    <w:rsid w:val="00d33659"/>
    <w:rPr/>
  </w:style>
  <w:style w:type="character" w:styleId="WW8Num21z4" w:customStyle="1">
    <w:name w:val="WW8Num21z4"/>
    <w:qFormat/>
    <w:rsid w:val="00d33659"/>
    <w:rPr/>
  </w:style>
  <w:style w:type="character" w:styleId="WW8Num21z5" w:customStyle="1">
    <w:name w:val="WW8Num21z5"/>
    <w:qFormat/>
    <w:rsid w:val="00d33659"/>
    <w:rPr/>
  </w:style>
  <w:style w:type="character" w:styleId="WW8Num21z6" w:customStyle="1">
    <w:name w:val="WW8Num21z6"/>
    <w:qFormat/>
    <w:rsid w:val="00d33659"/>
    <w:rPr/>
  </w:style>
  <w:style w:type="character" w:styleId="WW8Num21z7" w:customStyle="1">
    <w:name w:val="WW8Num21z7"/>
    <w:qFormat/>
    <w:rsid w:val="00d33659"/>
    <w:rPr/>
  </w:style>
  <w:style w:type="character" w:styleId="WW8Num21z8" w:customStyle="1">
    <w:name w:val="WW8Num21z8"/>
    <w:qFormat/>
    <w:rsid w:val="00d33659"/>
    <w:rPr/>
  </w:style>
  <w:style w:type="character" w:styleId="WW8Num29z0" w:customStyle="1">
    <w:name w:val="WW8Num29z0"/>
    <w:qFormat/>
    <w:rsid w:val="00d33659"/>
    <w:rPr>
      <w:rFonts w:ascii="Arial" w:hAnsi="Arial" w:cs="Times New Roman"/>
      <w:sz w:val="20"/>
      <w:szCs w:val="20"/>
    </w:rPr>
  </w:style>
  <w:style w:type="character" w:styleId="WW8Num29z1" w:customStyle="1">
    <w:name w:val="WW8Num29z1"/>
    <w:qFormat/>
    <w:rsid w:val="00d33659"/>
    <w:rPr>
      <w:rFonts w:ascii="Arial" w:hAnsi="Arial" w:cs="Arial"/>
      <w:b/>
      <w:bCs/>
      <w:sz w:val="20"/>
      <w:szCs w:val="20"/>
    </w:rPr>
  </w:style>
  <w:style w:type="character" w:styleId="WW8Num29z2" w:customStyle="1">
    <w:name w:val="WW8Num29z2"/>
    <w:qFormat/>
    <w:rsid w:val="00d33659"/>
    <w:rPr/>
  </w:style>
  <w:style w:type="character" w:styleId="WW8Num29z3" w:customStyle="1">
    <w:name w:val="WW8Num29z3"/>
    <w:qFormat/>
    <w:rsid w:val="00d33659"/>
    <w:rPr/>
  </w:style>
  <w:style w:type="character" w:styleId="WW8Num29z4" w:customStyle="1">
    <w:name w:val="WW8Num29z4"/>
    <w:qFormat/>
    <w:rsid w:val="00d33659"/>
    <w:rPr/>
  </w:style>
  <w:style w:type="character" w:styleId="WW8Num29z5" w:customStyle="1">
    <w:name w:val="WW8Num29z5"/>
    <w:qFormat/>
    <w:rsid w:val="00d33659"/>
    <w:rPr/>
  </w:style>
  <w:style w:type="character" w:styleId="WW8Num29z6" w:customStyle="1">
    <w:name w:val="WW8Num29z6"/>
    <w:qFormat/>
    <w:rsid w:val="00d33659"/>
    <w:rPr/>
  </w:style>
  <w:style w:type="character" w:styleId="WW8Num29z7" w:customStyle="1">
    <w:name w:val="WW8Num29z7"/>
    <w:qFormat/>
    <w:rsid w:val="00d33659"/>
    <w:rPr/>
  </w:style>
  <w:style w:type="character" w:styleId="WW8Num29z8" w:customStyle="1">
    <w:name w:val="WW8Num29z8"/>
    <w:qFormat/>
    <w:rsid w:val="00d33659"/>
    <w:rPr/>
  </w:style>
  <w:style w:type="character" w:styleId="WW8Num30z0" w:customStyle="1">
    <w:name w:val="WW8Num30z0"/>
    <w:qFormat/>
    <w:rsid w:val="00d33659"/>
    <w:rPr>
      <w:rFonts w:ascii="Arial" w:hAnsi="Arial" w:cs="Arial"/>
      <w:strike w:val="false"/>
      <w:dstrike w:val="false"/>
      <w:sz w:val="20"/>
      <w:szCs w:val="20"/>
    </w:rPr>
  </w:style>
  <w:style w:type="character" w:styleId="WW8Num31z0" w:customStyle="1">
    <w:name w:val="WW8Num31z0"/>
    <w:qFormat/>
    <w:rsid w:val="00d33659"/>
    <w:rPr>
      <w:rFonts w:ascii="Arial" w:hAnsi="Arial" w:cs="Arial"/>
      <w:sz w:val="20"/>
      <w:szCs w:val="20"/>
    </w:rPr>
  </w:style>
  <w:style w:type="character" w:styleId="WW8Num32z0" w:customStyle="1">
    <w:name w:val="WW8Num32z0"/>
    <w:qFormat/>
    <w:rsid w:val="00d33659"/>
    <w:rPr>
      <w:b w:val="false"/>
      <w:i w:val="false"/>
      <w:caps w:val="false"/>
      <w:smallCaps w:val="false"/>
      <w:strike w:val="false"/>
      <w:dstrike w:val="false"/>
      <w:vanish w:val="false"/>
      <w:color w:val="000000"/>
      <w:spacing w:val="0"/>
      <w:w w:val="100"/>
      <w:kern w:val="2"/>
      <w:position w:val="0"/>
      <w:sz w:val="20"/>
      <w:sz w:val="20"/>
      <w:szCs w:val="20"/>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styleId="WW8Num32z1" w:customStyle="1">
    <w:name w:val="WW8Num32z1"/>
    <w:qFormat/>
    <w:rsid w:val="00d33659"/>
    <w:rPr>
      <w:rFonts w:ascii="Arial" w:hAnsi="Arial" w:cs="Verdana"/>
      <w:b w:val="false"/>
      <w:bCs w:val="false"/>
      <w:sz w:val="20"/>
      <w:szCs w:val="20"/>
    </w:rPr>
  </w:style>
  <w:style w:type="character" w:styleId="WW8Num32z2" w:customStyle="1">
    <w:name w:val="WW8Num32z2"/>
    <w:qFormat/>
    <w:rsid w:val="00d33659"/>
    <w:rPr/>
  </w:style>
  <w:style w:type="character" w:styleId="WW8Num33z0" w:customStyle="1">
    <w:name w:val="WW8Num33z0"/>
    <w:qFormat/>
    <w:rsid w:val="00d33659"/>
    <w:rPr>
      <w:rFonts w:ascii="Arial" w:hAnsi="Arial" w:cs="Arial"/>
      <w:b/>
      <w:bCs/>
      <w:iCs/>
      <w:spacing w:val="-3"/>
      <w:sz w:val="20"/>
      <w:szCs w:val="20"/>
    </w:rPr>
  </w:style>
  <w:style w:type="character" w:styleId="WW8Num33z2" w:customStyle="1">
    <w:name w:val="WW8Num33z2"/>
    <w:qFormat/>
    <w:rsid w:val="00d33659"/>
    <w:rPr/>
  </w:style>
  <w:style w:type="character" w:styleId="WW8Num33z3" w:customStyle="1">
    <w:name w:val="WW8Num33z3"/>
    <w:qFormat/>
    <w:rsid w:val="00d33659"/>
    <w:rPr/>
  </w:style>
  <w:style w:type="character" w:styleId="WW8Num33z4" w:customStyle="1">
    <w:name w:val="WW8Num33z4"/>
    <w:qFormat/>
    <w:rsid w:val="00d33659"/>
    <w:rPr/>
  </w:style>
  <w:style w:type="character" w:styleId="WW8Num33z5" w:customStyle="1">
    <w:name w:val="WW8Num33z5"/>
    <w:qFormat/>
    <w:rsid w:val="00d33659"/>
    <w:rPr/>
  </w:style>
  <w:style w:type="character" w:styleId="WW8Num33z6" w:customStyle="1">
    <w:name w:val="WW8Num33z6"/>
    <w:qFormat/>
    <w:rsid w:val="00d33659"/>
    <w:rPr/>
  </w:style>
  <w:style w:type="character" w:styleId="WW8Num33z7" w:customStyle="1">
    <w:name w:val="WW8Num33z7"/>
    <w:qFormat/>
    <w:rsid w:val="00d33659"/>
    <w:rPr/>
  </w:style>
  <w:style w:type="character" w:styleId="WW8Num33z8" w:customStyle="1">
    <w:name w:val="WW8Num33z8"/>
    <w:qFormat/>
    <w:rsid w:val="00d33659"/>
    <w:rPr/>
  </w:style>
  <w:style w:type="character" w:styleId="WW8Num34z0" w:customStyle="1">
    <w:name w:val="WW8Num34z0"/>
    <w:qFormat/>
    <w:rsid w:val="00d33659"/>
    <w:rPr>
      <w:rFonts w:ascii="Arial" w:hAnsi="Arial" w:cs="Arial"/>
      <w:sz w:val="20"/>
      <w:szCs w:val="20"/>
    </w:rPr>
  </w:style>
  <w:style w:type="character" w:styleId="WW8Num35z0" w:customStyle="1">
    <w:name w:val="WW8Num35z0"/>
    <w:qFormat/>
    <w:rsid w:val="00d33659"/>
    <w:rPr>
      <w:rFonts w:ascii="Symbol" w:hAnsi="Symbol" w:cs="Symbol"/>
      <w:sz w:val="20"/>
      <w:szCs w:val="20"/>
    </w:rPr>
  </w:style>
  <w:style w:type="character" w:styleId="WW8Num36z0" w:customStyle="1">
    <w:name w:val="WW8Num36z0"/>
    <w:qFormat/>
    <w:rsid w:val="00d33659"/>
    <w:rPr/>
  </w:style>
  <w:style w:type="character" w:styleId="WW8Num36z1" w:customStyle="1">
    <w:name w:val="WW8Num36z1"/>
    <w:qFormat/>
    <w:rsid w:val="00d33659"/>
    <w:rPr>
      <w:b w:val="false"/>
      <w:i w:val="false"/>
    </w:rPr>
  </w:style>
  <w:style w:type="character" w:styleId="WW8Num36z2" w:customStyle="1">
    <w:name w:val="WW8Num36z2"/>
    <w:qFormat/>
    <w:rsid w:val="00d33659"/>
    <w:rPr/>
  </w:style>
  <w:style w:type="character" w:styleId="WW8Num36z3" w:customStyle="1">
    <w:name w:val="WW8Num36z3"/>
    <w:qFormat/>
    <w:rsid w:val="00d33659"/>
    <w:rPr/>
  </w:style>
  <w:style w:type="character" w:styleId="WW8Num36z4" w:customStyle="1">
    <w:name w:val="WW8Num36z4"/>
    <w:qFormat/>
    <w:rsid w:val="00d33659"/>
    <w:rPr/>
  </w:style>
  <w:style w:type="character" w:styleId="WW8Num36z5" w:customStyle="1">
    <w:name w:val="WW8Num36z5"/>
    <w:qFormat/>
    <w:rsid w:val="00d33659"/>
    <w:rPr/>
  </w:style>
  <w:style w:type="character" w:styleId="WW8Num36z6" w:customStyle="1">
    <w:name w:val="WW8Num36z6"/>
    <w:qFormat/>
    <w:rsid w:val="00d33659"/>
    <w:rPr/>
  </w:style>
  <w:style w:type="character" w:styleId="WW8Num36z7" w:customStyle="1">
    <w:name w:val="WW8Num36z7"/>
    <w:qFormat/>
    <w:rsid w:val="00d33659"/>
    <w:rPr/>
  </w:style>
  <w:style w:type="character" w:styleId="WW8Num36z8" w:customStyle="1">
    <w:name w:val="WW8Num36z8"/>
    <w:qFormat/>
    <w:rsid w:val="00d33659"/>
    <w:rPr/>
  </w:style>
  <w:style w:type="character" w:styleId="WW8Num37z0" w:customStyle="1">
    <w:name w:val="WW8Num37z0"/>
    <w:qFormat/>
    <w:rsid w:val="00d33659"/>
    <w:rPr>
      <w:b w:val="false"/>
      <w:i w:val="false"/>
      <w:caps w:val="false"/>
      <w:smallCaps w:val="false"/>
      <w:strike w:val="false"/>
      <w:dstrike w:val="false"/>
      <w:vanish w:val="false"/>
      <w:color w:val="000000"/>
      <w:spacing w:val="0"/>
      <w:w w:val="100"/>
      <w:kern w:val="2"/>
      <w:position w:val="0"/>
      <w:sz w:val="20"/>
      <w:sz w:val="20"/>
      <w:szCs w:val="20"/>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styleId="WW8Num37z1" w:customStyle="1">
    <w:name w:val="WW8Num37z1"/>
    <w:qFormat/>
    <w:rsid w:val="00d33659"/>
    <w:rPr>
      <w:rFonts w:ascii="Arial" w:hAnsi="Arial" w:cs="Verdana"/>
      <w:b w:val="false"/>
      <w:bCs w:val="false"/>
      <w:sz w:val="20"/>
      <w:szCs w:val="20"/>
    </w:rPr>
  </w:style>
  <w:style w:type="character" w:styleId="WW8Num37z2" w:customStyle="1">
    <w:name w:val="WW8Num37z2"/>
    <w:qFormat/>
    <w:rsid w:val="00d33659"/>
    <w:rPr/>
  </w:style>
  <w:style w:type="character" w:styleId="WW8Num38z0" w:customStyle="1">
    <w:name w:val="WW8Num38z0"/>
    <w:qFormat/>
    <w:rsid w:val="00d33659"/>
    <w:rPr>
      <w:rFonts w:ascii="Arial" w:hAnsi="Arial" w:cs="Arial"/>
      <w:b w:val="false"/>
      <w:bCs/>
      <w:sz w:val="20"/>
      <w:szCs w:val="20"/>
    </w:rPr>
  </w:style>
  <w:style w:type="character" w:styleId="WW8Num38z1" w:customStyle="1">
    <w:name w:val="WW8Num38z1"/>
    <w:qFormat/>
    <w:rsid w:val="00d33659"/>
    <w:rPr/>
  </w:style>
  <w:style w:type="character" w:styleId="WW8Num39z0" w:customStyle="1">
    <w:name w:val="WW8Num39z0"/>
    <w:qFormat/>
    <w:rsid w:val="00d33659"/>
    <w:rPr>
      <w:b w:val="false"/>
      <w:i w:val="false"/>
    </w:rPr>
  </w:style>
  <w:style w:type="character" w:styleId="WW8Num39z1" w:customStyle="1">
    <w:name w:val="WW8Num39z1"/>
    <w:qFormat/>
    <w:rsid w:val="00d33659"/>
    <w:rPr/>
  </w:style>
  <w:style w:type="character" w:styleId="WW8Num39z2" w:customStyle="1">
    <w:name w:val="WW8Num39z2"/>
    <w:qFormat/>
    <w:rsid w:val="00d33659"/>
    <w:rPr/>
  </w:style>
  <w:style w:type="character" w:styleId="WW8Num39z3" w:customStyle="1">
    <w:name w:val="WW8Num39z3"/>
    <w:qFormat/>
    <w:rsid w:val="00d33659"/>
    <w:rPr/>
  </w:style>
  <w:style w:type="character" w:styleId="WW8Num39z4" w:customStyle="1">
    <w:name w:val="WW8Num39z4"/>
    <w:qFormat/>
    <w:rsid w:val="00d33659"/>
    <w:rPr/>
  </w:style>
  <w:style w:type="character" w:styleId="WW8Num39z5" w:customStyle="1">
    <w:name w:val="WW8Num39z5"/>
    <w:qFormat/>
    <w:rsid w:val="00d33659"/>
    <w:rPr/>
  </w:style>
  <w:style w:type="character" w:styleId="WW8Num39z6" w:customStyle="1">
    <w:name w:val="WW8Num39z6"/>
    <w:qFormat/>
    <w:rsid w:val="00d33659"/>
    <w:rPr/>
  </w:style>
  <w:style w:type="character" w:styleId="WW8Num39z7" w:customStyle="1">
    <w:name w:val="WW8Num39z7"/>
    <w:qFormat/>
    <w:rsid w:val="00d33659"/>
    <w:rPr/>
  </w:style>
  <w:style w:type="character" w:styleId="WW8Num39z8" w:customStyle="1">
    <w:name w:val="WW8Num39z8"/>
    <w:qFormat/>
    <w:rsid w:val="00d33659"/>
    <w:rPr/>
  </w:style>
  <w:style w:type="character" w:styleId="WW8Num40z0" w:customStyle="1">
    <w:name w:val="WW8Num40z0"/>
    <w:qFormat/>
    <w:rsid w:val="00d33659"/>
    <w:rPr>
      <w:sz w:val="20"/>
      <w:szCs w:val="20"/>
    </w:rPr>
  </w:style>
  <w:style w:type="character" w:styleId="WW8Num40z1" w:customStyle="1">
    <w:name w:val="WW8Num40z1"/>
    <w:qFormat/>
    <w:rsid w:val="00d33659"/>
    <w:rPr/>
  </w:style>
  <w:style w:type="character" w:styleId="WW8Num41z0" w:customStyle="1">
    <w:name w:val="WW8Num41z0"/>
    <w:qFormat/>
    <w:rsid w:val="00d33659"/>
    <w:rPr>
      <w:rFonts w:ascii="Arial" w:hAnsi="Arial" w:cs="Arial"/>
      <w:b w:val="false"/>
    </w:rPr>
  </w:style>
  <w:style w:type="character" w:styleId="WW8Num41z2" w:customStyle="1">
    <w:name w:val="WW8Num41z2"/>
    <w:qFormat/>
    <w:rsid w:val="00d33659"/>
    <w:rPr>
      <w:b w:val="false"/>
      <w:i w:val="false"/>
    </w:rPr>
  </w:style>
  <w:style w:type="character" w:styleId="WW8Num41z4" w:customStyle="1">
    <w:name w:val="WW8Num41z4"/>
    <w:qFormat/>
    <w:rsid w:val="00d33659"/>
    <w:rPr/>
  </w:style>
  <w:style w:type="character" w:styleId="WW8Num41z5" w:customStyle="1">
    <w:name w:val="WW8Num41z5"/>
    <w:qFormat/>
    <w:rsid w:val="00d33659"/>
    <w:rPr/>
  </w:style>
  <w:style w:type="character" w:styleId="WW8Num41z6" w:customStyle="1">
    <w:name w:val="WW8Num41z6"/>
    <w:qFormat/>
    <w:rsid w:val="00d33659"/>
    <w:rPr/>
  </w:style>
  <w:style w:type="character" w:styleId="WW8Num41z7" w:customStyle="1">
    <w:name w:val="WW8Num41z7"/>
    <w:qFormat/>
    <w:rsid w:val="00d33659"/>
    <w:rPr/>
  </w:style>
  <w:style w:type="character" w:styleId="WW8Num41z8" w:customStyle="1">
    <w:name w:val="WW8Num41z8"/>
    <w:qFormat/>
    <w:rsid w:val="00d33659"/>
    <w:rPr/>
  </w:style>
  <w:style w:type="character" w:styleId="WW8Num42z0" w:customStyle="1">
    <w:name w:val="WW8Num42z0"/>
    <w:qFormat/>
    <w:rsid w:val="00d33659"/>
    <w:rPr/>
  </w:style>
  <w:style w:type="character" w:styleId="WW8Num42z1" w:customStyle="1">
    <w:name w:val="WW8Num42z1"/>
    <w:qFormat/>
    <w:rsid w:val="00d33659"/>
    <w:rPr/>
  </w:style>
  <w:style w:type="character" w:styleId="WW8Num42z2" w:customStyle="1">
    <w:name w:val="WW8Num42z2"/>
    <w:qFormat/>
    <w:rsid w:val="00d33659"/>
    <w:rPr/>
  </w:style>
  <w:style w:type="character" w:styleId="WW8Num42z3" w:customStyle="1">
    <w:name w:val="WW8Num42z3"/>
    <w:qFormat/>
    <w:rsid w:val="00d33659"/>
    <w:rPr/>
  </w:style>
  <w:style w:type="character" w:styleId="WW8Num42z4" w:customStyle="1">
    <w:name w:val="WW8Num42z4"/>
    <w:qFormat/>
    <w:rsid w:val="00d33659"/>
    <w:rPr/>
  </w:style>
  <w:style w:type="character" w:styleId="WW8Num42z5" w:customStyle="1">
    <w:name w:val="WW8Num42z5"/>
    <w:qFormat/>
    <w:rsid w:val="00d33659"/>
    <w:rPr/>
  </w:style>
  <w:style w:type="character" w:styleId="WW8Num42z6" w:customStyle="1">
    <w:name w:val="WW8Num42z6"/>
    <w:qFormat/>
    <w:rsid w:val="00d33659"/>
    <w:rPr/>
  </w:style>
  <w:style w:type="character" w:styleId="WW8Num42z7" w:customStyle="1">
    <w:name w:val="WW8Num42z7"/>
    <w:qFormat/>
    <w:rsid w:val="00d33659"/>
    <w:rPr/>
  </w:style>
  <w:style w:type="character" w:styleId="WW8Num42z8" w:customStyle="1">
    <w:name w:val="WW8Num42z8"/>
    <w:qFormat/>
    <w:rsid w:val="00d33659"/>
    <w:rPr/>
  </w:style>
  <w:style w:type="character" w:styleId="WW8Num43z0" w:customStyle="1">
    <w:name w:val="WW8Num43z0"/>
    <w:qFormat/>
    <w:rsid w:val="00d33659"/>
    <w:rPr>
      <w:b w:val="false"/>
      <w:i w:val="false"/>
    </w:rPr>
  </w:style>
  <w:style w:type="character" w:styleId="WW8Num43z2" w:customStyle="1">
    <w:name w:val="WW8Num43z2"/>
    <w:qFormat/>
    <w:rsid w:val="00d33659"/>
    <w:rPr/>
  </w:style>
  <w:style w:type="character" w:styleId="WW8Num43z3" w:customStyle="1">
    <w:name w:val="WW8Num43z3"/>
    <w:qFormat/>
    <w:rsid w:val="00d33659"/>
    <w:rPr/>
  </w:style>
  <w:style w:type="character" w:styleId="WW8Num43z4" w:customStyle="1">
    <w:name w:val="WW8Num43z4"/>
    <w:qFormat/>
    <w:rsid w:val="00d33659"/>
    <w:rPr/>
  </w:style>
  <w:style w:type="character" w:styleId="WW8Num43z5" w:customStyle="1">
    <w:name w:val="WW8Num43z5"/>
    <w:qFormat/>
    <w:rsid w:val="00d33659"/>
    <w:rPr/>
  </w:style>
  <w:style w:type="character" w:styleId="WW8Num43z6" w:customStyle="1">
    <w:name w:val="WW8Num43z6"/>
    <w:qFormat/>
    <w:rsid w:val="00d33659"/>
    <w:rPr/>
  </w:style>
  <w:style w:type="character" w:styleId="WW8Num43z7" w:customStyle="1">
    <w:name w:val="WW8Num43z7"/>
    <w:qFormat/>
    <w:rsid w:val="00d33659"/>
    <w:rPr/>
  </w:style>
  <w:style w:type="character" w:styleId="WW8Num43z8" w:customStyle="1">
    <w:name w:val="WW8Num43z8"/>
    <w:qFormat/>
    <w:rsid w:val="00d33659"/>
    <w:rPr/>
  </w:style>
  <w:style w:type="character" w:styleId="WW8Num44z0" w:customStyle="1">
    <w:name w:val="WW8Num44z0"/>
    <w:qFormat/>
    <w:rsid w:val="00d33659"/>
    <w:rPr>
      <w:sz w:val="20"/>
      <w:szCs w:val="20"/>
    </w:rPr>
  </w:style>
  <w:style w:type="character" w:styleId="WW8Num44z1" w:customStyle="1">
    <w:name w:val="WW8Num44z1"/>
    <w:qFormat/>
    <w:rsid w:val="00d33659"/>
    <w:rPr/>
  </w:style>
  <w:style w:type="character" w:styleId="WW8Num45z0" w:customStyle="1">
    <w:name w:val="WW8Num45z0"/>
    <w:qFormat/>
    <w:rsid w:val="00d33659"/>
    <w:rPr>
      <w:rFonts w:ascii="Arial" w:hAnsi="Arial" w:cs="Arial"/>
      <w:b w:val="false"/>
      <w:bCs/>
      <w:sz w:val="20"/>
      <w:szCs w:val="20"/>
    </w:rPr>
  </w:style>
  <w:style w:type="character" w:styleId="WW8Num45z1" w:customStyle="1">
    <w:name w:val="WW8Num45z1"/>
    <w:qFormat/>
    <w:rsid w:val="00d33659"/>
    <w:rPr/>
  </w:style>
  <w:style w:type="character" w:styleId="WW8Num45z2" w:customStyle="1">
    <w:name w:val="WW8Num45z2"/>
    <w:qFormat/>
    <w:rsid w:val="00d33659"/>
    <w:rPr/>
  </w:style>
  <w:style w:type="character" w:styleId="WW8Num45z3" w:customStyle="1">
    <w:name w:val="WW8Num45z3"/>
    <w:qFormat/>
    <w:rsid w:val="00d33659"/>
    <w:rPr/>
  </w:style>
  <w:style w:type="character" w:styleId="WW8Num45z4" w:customStyle="1">
    <w:name w:val="WW8Num45z4"/>
    <w:qFormat/>
    <w:rsid w:val="00d33659"/>
    <w:rPr/>
  </w:style>
  <w:style w:type="character" w:styleId="WW8Num45z5" w:customStyle="1">
    <w:name w:val="WW8Num45z5"/>
    <w:qFormat/>
    <w:rsid w:val="00d33659"/>
    <w:rPr/>
  </w:style>
  <w:style w:type="character" w:styleId="WW8Num45z6" w:customStyle="1">
    <w:name w:val="WW8Num45z6"/>
    <w:qFormat/>
    <w:rsid w:val="00d33659"/>
    <w:rPr/>
  </w:style>
  <w:style w:type="character" w:styleId="WW8Num45z7" w:customStyle="1">
    <w:name w:val="WW8Num45z7"/>
    <w:qFormat/>
    <w:rsid w:val="00d33659"/>
    <w:rPr/>
  </w:style>
  <w:style w:type="character" w:styleId="WW8Num45z8" w:customStyle="1">
    <w:name w:val="WW8Num45z8"/>
    <w:qFormat/>
    <w:rsid w:val="00d33659"/>
    <w:rPr/>
  </w:style>
  <w:style w:type="character" w:styleId="WW8Num46z0" w:customStyle="1">
    <w:name w:val="WW8Num46z0"/>
    <w:qFormat/>
    <w:rsid w:val="00d33659"/>
    <w:rPr/>
  </w:style>
  <w:style w:type="character" w:styleId="WW8Num46z1" w:customStyle="1">
    <w:name w:val="WW8Num46z1"/>
    <w:qFormat/>
    <w:rsid w:val="00d33659"/>
    <w:rPr/>
  </w:style>
  <w:style w:type="character" w:styleId="WW8Num46z2" w:customStyle="1">
    <w:name w:val="WW8Num46z2"/>
    <w:qFormat/>
    <w:rsid w:val="00d33659"/>
    <w:rPr/>
  </w:style>
  <w:style w:type="character" w:styleId="WW8Num46z3" w:customStyle="1">
    <w:name w:val="WW8Num46z3"/>
    <w:qFormat/>
    <w:rsid w:val="00d33659"/>
    <w:rPr/>
  </w:style>
  <w:style w:type="character" w:styleId="WW8Num46z4" w:customStyle="1">
    <w:name w:val="WW8Num46z4"/>
    <w:qFormat/>
    <w:rsid w:val="00d33659"/>
    <w:rPr/>
  </w:style>
  <w:style w:type="character" w:styleId="WW8Num46z5" w:customStyle="1">
    <w:name w:val="WW8Num46z5"/>
    <w:qFormat/>
    <w:rsid w:val="00d33659"/>
    <w:rPr/>
  </w:style>
  <w:style w:type="character" w:styleId="WW8Num46z6" w:customStyle="1">
    <w:name w:val="WW8Num46z6"/>
    <w:qFormat/>
    <w:rsid w:val="00d33659"/>
    <w:rPr/>
  </w:style>
  <w:style w:type="character" w:styleId="WW8Num46z7" w:customStyle="1">
    <w:name w:val="WW8Num46z7"/>
    <w:qFormat/>
    <w:rsid w:val="00d33659"/>
    <w:rPr/>
  </w:style>
  <w:style w:type="character" w:styleId="WW8Num46z8" w:customStyle="1">
    <w:name w:val="WW8Num46z8"/>
    <w:qFormat/>
    <w:rsid w:val="00d33659"/>
    <w:rPr/>
  </w:style>
  <w:style w:type="character" w:styleId="WW8Num47z0" w:customStyle="1">
    <w:name w:val="WW8Num47z0"/>
    <w:qFormat/>
    <w:rsid w:val="00d33659"/>
    <w:rPr/>
  </w:style>
  <w:style w:type="character" w:styleId="WW8Num47z1" w:customStyle="1">
    <w:name w:val="WW8Num47z1"/>
    <w:qFormat/>
    <w:rsid w:val="00d33659"/>
    <w:rPr/>
  </w:style>
  <w:style w:type="character" w:styleId="WW8Num47z2" w:customStyle="1">
    <w:name w:val="WW8Num47z2"/>
    <w:qFormat/>
    <w:rsid w:val="00d33659"/>
    <w:rPr/>
  </w:style>
  <w:style w:type="character" w:styleId="WW8Num47z3" w:customStyle="1">
    <w:name w:val="WW8Num47z3"/>
    <w:qFormat/>
    <w:rsid w:val="00d33659"/>
    <w:rPr/>
  </w:style>
  <w:style w:type="character" w:styleId="WW8Num47z4" w:customStyle="1">
    <w:name w:val="WW8Num47z4"/>
    <w:qFormat/>
    <w:rsid w:val="00d33659"/>
    <w:rPr/>
  </w:style>
  <w:style w:type="character" w:styleId="WW8Num47z5" w:customStyle="1">
    <w:name w:val="WW8Num47z5"/>
    <w:qFormat/>
    <w:rsid w:val="00d33659"/>
    <w:rPr/>
  </w:style>
  <w:style w:type="character" w:styleId="WW8Num47z6" w:customStyle="1">
    <w:name w:val="WW8Num47z6"/>
    <w:qFormat/>
    <w:rsid w:val="00d33659"/>
    <w:rPr/>
  </w:style>
  <w:style w:type="character" w:styleId="WW8Num47z7" w:customStyle="1">
    <w:name w:val="WW8Num47z7"/>
    <w:qFormat/>
    <w:rsid w:val="00d33659"/>
    <w:rPr/>
  </w:style>
  <w:style w:type="character" w:styleId="WW8Num47z8" w:customStyle="1">
    <w:name w:val="WW8Num47z8"/>
    <w:qFormat/>
    <w:rsid w:val="00d33659"/>
    <w:rPr/>
  </w:style>
  <w:style w:type="character" w:styleId="WW8Num48z0" w:customStyle="1">
    <w:name w:val="WW8Num48z0"/>
    <w:qFormat/>
    <w:rsid w:val="00d33659"/>
    <w:rPr/>
  </w:style>
  <w:style w:type="character" w:styleId="WW8Num48z1" w:customStyle="1">
    <w:name w:val="WW8Num48z1"/>
    <w:qFormat/>
    <w:rsid w:val="00d33659"/>
    <w:rPr>
      <w:rFonts w:ascii="Arial" w:hAnsi="Arial" w:cs="Arial"/>
      <w:sz w:val="20"/>
      <w:szCs w:val="20"/>
    </w:rPr>
  </w:style>
  <w:style w:type="character" w:styleId="WW8Num48z2" w:customStyle="1">
    <w:name w:val="WW8Num48z2"/>
    <w:qFormat/>
    <w:rsid w:val="00d33659"/>
    <w:rPr/>
  </w:style>
  <w:style w:type="character" w:styleId="WW8Num48z3" w:customStyle="1">
    <w:name w:val="WW8Num48z3"/>
    <w:qFormat/>
    <w:rsid w:val="00d33659"/>
    <w:rPr/>
  </w:style>
  <w:style w:type="character" w:styleId="WW8Num48z4" w:customStyle="1">
    <w:name w:val="WW8Num48z4"/>
    <w:qFormat/>
    <w:rsid w:val="00d33659"/>
    <w:rPr/>
  </w:style>
  <w:style w:type="character" w:styleId="WW8Num48z5" w:customStyle="1">
    <w:name w:val="WW8Num48z5"/>
    <w:qFormat/>
    <w:rsid w:val="00d33659"/>
    <w:rPr/>
  </w:style>
  <w:style w:type="character" w:styleId="WW8Num48z6" w:customStyle="1">
    <w:name w:val="WW8Num48z6"/>
    <w:qFormat/>
    <w:rsid w:val="00d33659"/>
    <w:rPr/>
  </w:style>
  <w:style w:type="character" w:styleId="WW8Num48z7" w:customStyle="1">
    <w:name w:val="WW8Num48z7"/>
    <w:qFormat/>
    <w:rsid w:val="00d33659"/>
    <w:rPr/>
  </w:style>
  <w:style w:type="character" w:styleId="WW8Num48z8" w:customStyle="1">
    <w:name w:val="WW8Num48z8"/>
    <w:qFormat/>
    <w:rsid w:val="00d33659"/>
    <w:rPr/>
  </w:style>
  <w:style w:type="character" w:styleId="WW8Num49z0" w:customStyle="1">
    <w:name w:val="WW8Num49z0"/>
    <w:qFormat/>
    <w:rsid w:val="00d33659"/>
    <w:rPr>
      <w:rFonts w:cs="Times New Roman"/>
    </w:rPr>
  </w:style>
  <w:style w:type="character" w:styleId="WW8Num49z1" w:customStyle="1">
    <w:name w:val="WW8Num49z1"/>
    <w:qFormat/>
    <w:rsid w:val="00d33659"/>
    <w:rPr>
      <w:rFonts w:cs="Times New Roman"/>
    </w:rPr>
  </w:style>
  <w:style w:type="character" w:styleId="WW8Num50z0" w:customStyle="1">
    <w:name w:val="WW8Num50z0"/>
    <w:qFormat/>
    <w:rsid w:val="00d33659"/>
    <w:rPr>
      <w:rFonts w:ascii="Arial" w:hAnsi="Arial" w:cs="Times New Roman"/>
      <w:sz w:val="20"/>
      <w:szCs w:val="20"/>
    </w:rPr>
  </w:style>
  <w:style w:type="character" w:styleId="WW8Num51z0" w:customStyle="1">
    <w:name w:val="WW8Num51z0"/>
    <w:qFormat/>
    <w:rsid w:val="00d33659"/>
    <w:rPr>
      <w:rFonts w:cs="Times New Roman"/>
      <w:b w:val="false"/>
    </w:rPr>
  </w:style>
  <w:style w:type="character" w:styleId="WW8Num51z1" w:customStyle="1">
    <w:name w:val="WW8Num51z1"/>
    <w:qFormat/>
    <w:rsid w:val="00d33659"/>
    <w:rPr>
      <w:rFonts w:cs="Times New Roman"/>
    </w:rPr>
  </w:style>
  <w:style w:type="character" w:styleId="WW8Num52z0" w:customStyle="1">
    <w:name w:val="WW8Num52z0"/>
    <w:qFormat/>
    <w:rsid w:val="00d33659"/>
    <w:rPr>
      <w:rFonts w:ascii="Arial" w:hAnsi="Arial" w:cs="Arial"/>
      <w:b w:val="false"/>
      <w:bCs/>
      <w:sz w:val="20"/>
      <w:szCs w:val="20"/>
    </w:rPr>
  </w:style>
  <w:style w:type="character" w:styleId="WW8Num52z1" w:customStyle="1">
    <w:name w:val="WW8Num52z1"/>
    <w:qFormat/>
    <w:rsid w:val="00d33659"/>
    <w:rPr/>
  </w:style>
  <w:style w:type="character" w:styleId="WW8Num53z0" w:customStyle="1">
    <w:name w:val="WW8Num53z0"/>
    <w:qFormat/>
    <w:rsid w:val="00d33659"/>
    <w:rPr>
      <w:rFonts w:ascii="Arial" w:hAnsi="Arial" w:cs="Arial"/>
      <w:b w:val="false"/>
      <w:bCs/>
      <w:sz w:val="20"/>
      <w:szCs w:val="20"/>
    </w:rPr>
  </w:style>
  <w:style w:type="character" w:styleId="WW8Num53z1" w:customStyle="1">
    <w:name w:val="WW8Num53z1"/>
    <w:qFormat/>
    <w:rsid w:val="00d33659"/>
    <w:rPr/>
  </w:style>
  <w:style w:type="character" w:styleId="WW8Num54z0" w:customStyle="1">
    <w:name w:val="WW8Num54z0"/>
    <w:qFormat/>
    <w:rsid w:val="00d33659"/>
    <w:rPr>
      <w:rFonts w:ascii="Arial" w:hAnsi="Arial" w:cs="Arial"/>
      <w:sz w:val="20"/>
      <w:szCs w:val="20"/>
    </w:rPr>
  </w:style>
  <w:style w:type="character" w:styleId="WW8Num54z1" w:customStyle="1">
    <w:name w:val="WW8Num54z1"/>
    <w:qFormat/>
    <w:rsid w:val="00d33659"/>
    <w:rPr/>
  </w:style>
  <w:style w:type="character" w:styleId="WW8Num54z2" w:customStyle="1">
    <w:name w:val="WW8Num54z2"/>
    <w:qFormat/>
    <w:rsid w:val="00d33659"/>
    <w:rPr/>
  </w:style>
  <w:style w:type="character" w:styleId="WW8Num54z3" w:customStyle="1">
    <w:name w:val="WW8Num54z3"/>
    <w:qFormat/>
    <w:rsid w:val="00d33659"/>
    <w:rPr/>
  </w:style>
  <w:style w:type="character" w:styleId="WW8Num54z4" w:customStyle="1">
    <w:name w:val="WW8Num54z4"/>
    <w:qFormat/>
    <w:rsid w:val="00d33659"/>
    <w:rPr/>
  </w:style>
  <w:style w:type="character" w:styleId="WW8Num54z5" w:customStyle="1">
    <w:name w:val="WW8Num54z5"/>
    <w:qFormat/>
    <w:rsid w:val="00d33659"/>
    <w:rPr/>
  </w:style>
  <w:style w:type="character" w:styleId="WW8Num54z6" w:customStyle="1">
    <w:name w:val="WW8Num54z6"/>
    <w:qFormat/>
    <w:rsid w:val="00d33659"/>
    <w:rPr/>
  </w:style>
  <w:style w:type="character" w:styleId="WW8Num54z7" w:customStyle="1">
    <w:name w:val="WW8Num54z7"/>
    <w:qFormat/>
    <w:rsid w:val="00d33659"/>
    <w:rPr/>
  </w:style>
  <w:style w:type="character" w:styleId="WW8Num54z8" w:customStyle="1">
    <w:name w:val="WW8Num54z8"/>
    <w:qFormat/>
    <w:rsid w:val="00d33659"/>
    <w:rPr/>
  </w:style>
  <w:style w:type="character" w:styleId="WW8Num55z0" w:customStyle="1">
    <w:name w:val="WW8Num55z0"/>
    <w:qFormat/>
    <w:rsid w:val="00d33659"/>
    <w:rPr>
      <w:rFonts w:ascii="Arial" w:hAnsi="Arial" w:cs="Arial"/>
      <w:b w:val="false"/>
      <w:bCs/>
      <w:sz w:val="20"/>
      <w:szCs w:val="20"/>
    </w:rPr>
  </w:style>
  <w:style w:type="character" w:styleId="WW8Num55z1" w:customStyle="1">
    <w:name w:val="WW8Num55z1"/>
    <w:qFormat/>
    <w:rsid w:val="00d33659"/>
    <w:rPr/>
  </w:style>
  <w:style w:type="character" w:styleId="WW8Num56z0" w:customStyle="1">
    <w:name w:val="WW8Num56z0"/>
    <w:qFormat/>
    <w:rsid w:val="00d33659"/>
    <w:rPr>
      <w:rFonts w:ascii="Arial" w:hAnsi="Arial" w:cs="Arial"/>
      <w:b w:val="false"/>
      <w:bCs/>
      <w:sz w:val="20"/>
      <w:szCs w:val="20"/>
    </w:rPr>
  </w:style>
  <w:style w:type="character" w:styleId="WW8Num56z1" w:customStyle="1">
    <w:name w:val="WW8Num56z1"/>
    <w:qFormat/>
    <w:rsid w:val="00d33659"/>
    <w:rPr/>
  </w:style>
  <w:style w:type="character" w:styleId="WW8Num57z0" w:customStyle="1">
    <w:name w:val="WW8Num57z0"/>
    <w:qFormat/>
    <w:rsid w:val="00d33659"/>
    <w:rPr>
      <w:rFonts w:ascii="Arial" w:hAnsi="Arial" w:cs="Arial"/>
      <w:sz w:val="20"/>
      <w:szCs w:val="20"/>
    </w:rPr>
  </w:style>
  <w:style w:type="character" w:styleId="WW8Num57z1" w:customStyle="1">
    <w:name w:val="WW8Num57z1"/>
    <w:qFormat/>
    <w:rsid w:val="00d33659"/>
    <w:rPr/>
  </w:style>
  <w:style w:type="character" w:styleId="WW8Num57z2" w:customStyle="1">
    <w:name w:val="WW8Num57z2"/>
    <w:qFormat/>
    <w:rsid w:val="00d33659"/>
    <w:rPr/>
  </w:style>
  <w:style w:type="character" w:styleId="WW8Num57z3" w:customStyle="1">
    <w:name w:val="WW8Num57z3"/>
    <w:qFormat/>
    <w:rsid w:val="00d33659"/>
    <w:rPr/>
  </w:style>
  <w:style w:type="character" w:styleId="WW8Num57z4" w:customStyle="1">
    <w:name w:val="WW8Num57z4"/>
    <w:qFormat/>
    <w:rsid w:val="00d33659"/>
    <w:rPr/>
  </w:style>
  <w:style w:type="character" w:styleId="WW8Num57z5" w:customStyle="1">
    <w:name w:val="WW8Num57z5"/>
    <w:qFormat/>
    <w:rsid w:val="00d33659"/>
    <w:rPr/>
  </w:style>
  <w:style w:type="character" w:styleId="WW8Num57z6" w:customStyle="1">
    <w:name w:val="WW8Num57z6"/>
    <w:qFormat/>
    <w:rsid w:val="00d33659"/>
    <w:rPr/>
  </w:style>
  <w:style w:type="character" w:styleId="WW8Num57z7" w:customStyle="1">
    <w:name w:val="WW8Num57z7"/>
    <w:qFormat/>
    <w:rsid w:val="00d33659"/>
    <w:rPr/>
  </w:style>
  <w:style w:type="character" w:styleId="WW8Num57z8" w:customStyle="1">
    <w:name w:val="WW8Num57z8"/>
    <w:qFormat/>
    <w:rsid w:val="00d33659"/>
    <w:rPr/>
  </w:style>
  <w:style w:type="character" w:styleId="WW8Num58z0" w:customStyle="1">
    <w:name w:val="WW8Num58z0"/>
    <w:qFormat/>
    <w:rsid w:val="00d33659"/>
    <w:rPr>
      <w:rFonts w:ascii="Arial" w:hAnsi="Arial" w:cs="Times New Roman"/>
      <w:b w:val="false"/>
      <w:i w:val="false"/>
      <w:sz w:val="20"/>
      <w:szCs w:val="20"/>
    </w:rPr>
  </w:style>
  <w:style w:type="character" w:styleId="WW8Num58z1" w:customStyle="1">
    <w:name w:val="WW8Num58z1"/>
    <w:qFormat/>
    <w:rsid w:val="00d33659"/>
    <w:rPr>
      <w:rFonts w:cs="Times New Roman"/>
    </w:rPr>
  </w:style>
  <w:style w:type="character" w:styleId="Domylnaczcionkaakapitu3" w:customStyle="1">
    <w:name w:val="Domyślna czcionka akapitu3"/>
    <w:qFormat/>
    <w:rsid w:val="00d33659"/>
    <w:rPr/>
  </w:style>
  <w:style w:type="character" w:styleId="WW8Num32z3" w:customStyle="1">
    <w:name w:val="WW8Num32z3"/>
    <w:qFormat/>
    <w:rsid w:val="00d33659"/>
    <w:rPr/>
  </w:style>
  <w:style w:type="character" w:styleId="WW8Num32z4" w:customStyle="1">
    <w:name w:val="WW8Num32z4"/>
    <w:qFormat/>
    <w:rsid w:val="00d33659"/>
    <w:rPr/>
  </w:style>
  <w:style w:type="character" w:styleId="WW8Num32z5" w:customStyle="1">
    <w:name w:val="WW8Num32z5"/>
    <w:qFormat/>
    <w:rsid w:val="00d33659"/>
    <w:rPr/>
  </w:style>
  <w:style w:type="character" w:styleId="WW8Num32z6" w:customStyle="1">
    <w:name w:val="WW8Num32z6"/>
    <w:qFormat/>
    <w:rsid w:val="00d33659"/>
    <w:rPr/>
  </w:style>
  <w:style w:type="character" w:styleId="WW8Num32z7" w:customStyle="1">
    <w:name w:val="WW8Num32z7"/>
    <w:qFormat/>
    <w:rsid w:val="00d33659"/>
    <w:rPr/>
  </w:style>
  <w:style w:type="character" w:styleId="WW8Num32z8" w:customStyle="1">
    <w:name w:val="WW8Num32z8"/>
    <w:qFormat/>
    <w:rsid w:val="00d33659"/>
    <w:rPr/>
  </w:style>
  <w:style w:type="character" w:styleId="WW8Num7z2" w:customStyle="1">
    <w:name w:val="WW8Num7z2"/>
    <w:qFormat/>
    <w:rsid w:val="00d33659"/>
    <w:rPr>
      <w:rFonts w:ascii="Arial" w:hAnsi="Arial" w:cs="Arial"/>
      <w:sz w:val="20"/>
      <w:szCs w:val="20"/>
    </w:rPr>
  </w:style>
  <w:style w:type="character" w:styleId="WW8Num7z3" w:customStyle="1">
    <w:name w:val="WW8Num7z3"/>
    <w:qFormat/>
    <w:rsid w:val="00d33659"/>
    <w:rPr/>
  </w:style>
  <w:style w:type="character" w:styleId="WW8Num7z4" w:customStyle="1">
    <w:name w:val="WW8Num7z4"/>
    <w:qFormat/>
    <w:rsid w:val="00d33659"/>
    <w:rPr/>
  </w:style>
  <w:style w:type="character" w:styleId="WW8Num7z5" w:customStyle="1">
    <w:name w:val="WW8Num7z5"/>
    <w:qFormat/>
    <w:rsid w:val="00d33659"/>
    <w:rPr/>
  </w:style>
  <w:style w:type="character" w:styleId="WW8Num7z6" w:customStyle="1">
    <w:name w:val="WW8Num7z6"/>
    <w:qFormat/>
    <w:rsid w:val="00d33659"/>
    <w:rPr/>
  </w:style>
  <w:style w:type="character" w:styleId="WW8Num7z7" w:customStyle="1">
    <w:name w:val="WW8Num7z7"/>
    <w:qFormat/>
    <w:rsid w:val="00d33659"/>
    <w:rPr/>
  </w:style>
  <w:style w:type="character" w:styleId="WW8Num7z8" w:customStyle="1">
    <w:name w:val="WW8Num7z8"/>
    <w:qFormat/>
    <w:rsid w:val="00d33659"/>
    <w:rPr/>
  </w:style>
  <w:style w:type="character" w:styleId="WW8Num30z1" w:customStyle="1">
    <w:name w:val="WW8Num30z1"/>
    <w:qFormat/>
    <w:rsid w:val="00d33659"/>
    <w:rPr/>
  </w:style>
  <w:style w:type="character" w:styleId="WW8Num30z2" w:customStyle="1">
    <w:name w:val="WW8Num30z2"/>
    <w:qFormat/>
    <w:rsid w:val="00d33659"/>
    <w:rPr/>
  </w:style>
  <w:style w:type="character" w:styleId="WW8Num30z3" w:customStyle="1">
    <w:name w:val="WW8Num30z3"/>
    <w:qFormat/>
    <w:rsid w:val="00d33659"/>
    <w:rPr/>
  </w:style>
  <w:style w:type="character" w:styleId="WW8Num30z4" w:customStyle="1">
    <w:name w:val="WW8Num30z4"/>
    <w:qFormat/>
    <w:rsid w:val="00d33659"/>
    <w:rPr/>
  </w:style>
  <w:style w:type="character" w:styleId="WW8Num30z5" w:customStyle="1">
    <w:name w:val="WW8Num30z5"/>
    <w:qFormat/>
    <w:rsid w:val="00d33659"/>
    <w:rPr/>
  </w:style>
  <w:style w:type="character" w:styleId="WW8Num30z6" w:customStyle="1">
    <w:name w:val="WW8Num30z6"/>
    <w:qFormat/>
    <w:rsid w:val="00d33659"/>
    <w:rPr/>
  </w:style>
  <w:style w:type="character" w:styleId="WW8Num30z7" w:customStyle="1">
    <w:name w:val="WW8Num30z7"/>
    <w:qFormat/>
    <w:rsid w:val="00d33659"/>
    <w:rPr/>
  </w:style>
  <w:style w:type="character" w:styleId="WW8Num30z8" w:customStyle="1">
    <w:name w:val="WW8Num30z8"/>
    <w:qFormat/>
    <w:rsid w:val="00d33659"/>
    <w:rPr/>
  </w:style>
  <w:style w:type="character" w:styleId="WW8Num31z1" w:customStyle="1">
    <w:name w:val="WW8Num31z1"/>
    <w:qFormat/>
    <w:rsid w:val="00d33659"/>
    <w:rPr/>
  </w:style>
  <w:style w:type="character" w:styleId="WW8Num31z2" w:customStyle="1">
    <w:name w:val="WW8Num31z2"/>
    <w:qFormat/>
    <w:rsid w:val="00d33659"/>
    <w:rPr/>
  </w:style>
  <w:style w:type="character" w:styleId="WW8Num31z3" w:customStyle="1">
    <w:name w:val="WW8Num31z3"/>
    <w:qFormat/>
    <w:rsid w:val="00d33659"/>
    <w:rPr/>
  </w:style>
  <w:style w:type="character" w:styleId="WW8Num31z4" w:customStyle="1">
    <w:name w:val="WW8Num31z4"/>
    <w:qFormat/>
    <w:rsid w:val="00d33659"/>
    <w:rPr/>
  </w:style>
  <w:style w:type="character" w:styleId="WW8Num31z5" w:customStyle="1">
    <w:name w:val="WW8Num31z5"/>
    <w:qFormat/>
    <w:rsid w:val="00d33659"/>
    <w:rPr/>
  </w:style>
  <w:style w:type="character" w:styleId="WW8Num31z6" w:customStyle="1">
    <w:name w:val="WW8Num31z6"/>
    <w:qFormat/>
    <w:rsid w:val="00d33659"/>
    <w:rPr/>
  </w:style>
  <w:style w:type="character" w:styleId="WW8Num31z7" w:customStyle="1">
    <w:name w:val="WW8Num31z7"/>
    <w:qFormat/>
    <w:rsid w:val="00d33659"/>
    <w:rPr/>
  </w:style>
  <w:style w:type="character" w:styleId="WW8Num31z8" w:customStyle="1">
    <w:name w:val="WW8Num31z8"/>
    <w:qFormat/>
    <w:rsid w:val="00d33659"/>
    <w:rPr/>
  </w:style>
  <w:style w:type="character" w:styleId="WW8Num33z1" w:customStyle="1">
    <w:name w:val="WW8Num33z1"/>
    <w:qFormat/>
    <w:rsid w:val="00d33659"/>
    <w:rPr/>
  </w:style>
  <w:style w:type="character" w:styleId="WW8Num34z1" w:customStyle="1">
    <w:name w:val="WW8Num34z1"/>
    <w:qFormat/>
    <w:rsid w:val="00d33659"/>
    <w:rPr/>
  </w:style>
  <w:style w:type="character" w:styleId="WW8Num34z2" w:customStyle="1">
    <w:name w:val="WW8Num34z2"/>
    <w:qFormat/>
    <w:rsid w:val="00d33659"/>
    <w:rPr/>
  </w:style>
  <w:style w:type="character" w:styleId="WW8Num34z3" w:customStyle="1">
    <w:name w:val="WW8Num34z3"/>
    <w:qFormat/>
    <w:rsid w:val="00d33659"/>
    <w:rPr/>
  </w:style>
  <w:style w:type="character" w:styleId="WW8Num34z4" w:customStyle="1">
    <w:name w:val="WW8Num34z4"/>
    <w:qFormat/>
    <w:rsid w:val="00d33659"/>
    <w:rPr/>
  </w:style>
  <w:style w:type="character" w:styleId="WW8Num34z5" w:customStyle="1">
    <w:name w:val="WW8Num34z5"/>
    <w:qFormat/>
    <w:rsid w:val="00d33659"/>
    <w:rPr/>
  </w:style>
  <w:style w:type="character" w:styleId="WW8Num34z6" w:customStyle="1">
    <w:name w:val="WW8Num34z6"/>
    <w:qFormat/>
    <w:rsid w:val="00d33659"/>
    <w:rPr/>
  </w:style>
  <w:style w:type="character" w:styleId="WW8Num34z7" w:customStyle="1">
    <w:name w:val="WW8Num34z7"/>
    <w:qFormat/>
    <w:rsid w:val="00d33659"/>
    <w:rPr/>
  </w:style>
  <w:style w:type="character" w:styleId="WW8Num34z8" w:customStyle="1">
    <w:name w:val="WW8Num34z8"/>
    <w:qFormat/>
    <w:rsid w:val="00d33659"/>
    <w:rPr/>
  </w:style>
  <w:style w:type="character" w:styleId="WW8Num35z1" w:customStyle="1">
    <w:name w:val="WW8Num35z1"/>
    <w:qFormat/>
    <w:rsid w:val="00d33659"/>
    <w:rPr>
      <w:rFonts w:cs="Times New Roman"/>
    </w:rPr>
  </w:style>
  <w:style w:type="character" w:styleId="WW8Num37z3" w:customStyle="1">
    <w:name w:val="WW8Num37z3"/>
    <w:qFormat/>
    <w:rsid w:val="00d33659"/>
    <w:rPr/>
  </w:style>
  <w:style w:type="character" w:styleId="WW8Num37z4" w:customStyle="1">
    <w:name w:val="WW8Num37z4"/>
    <w:qFormat/>
    <w:rsid w:val="00d33659"/>
    <w:rPr/>
  </w:style>
  <w:style w:type="character" w:styleId="WW8Num37z5" w:customStyle="1">
    <w:name w:val="WW8Num37z5"/>
    <w:qFormat/>
    <w:rsid w:val="00d33659"/>
    <w:rPr/>
  </w:style>
  <w:style w:type="character" w:styleId="WW8Num37z6" w:customStyle="1">
    <w:name w:val="WW8Num37z6"/>
    <w:qFormat/>
    <w:rsid w:val="00d33659"/>
    <w:rPr/>
  </w:style>
  <w:style w:type="character" w:styleId="WW8Num37z7" w:customStyle="1">
    <w:name w:val="WW8Num37z7"/>
    <w:qFormat/>
    <w:rsid w:val="00d33659"/>
    <w:rPr/>
  </w:style>
  <w:style w:type="character" w:styleId="WW8Num37z8" w:customStyle="1">
    <w:name w:val="WW8Num37z8"/>
    <w:qFormat/>
    <w:rsid w:val="00d33659"/>
    <w:rPr/>
  </w:style>
  <w:style w:type="character" w:styleId="WW8Num40z2" w:customStyle="1">
    <w:name w:val="WW8Num40z2"/>
    <w:qFormat/>
    <w:rsid w:val="00d33659"/>
    <w:rPr/>
  </w:style>
  <w:style w:type="character" w:styleId="WW8Num40z3" w:customStyle="1">
    <w:name w:val="WW8Num40z3"/>
    <w:qFormat/>
    <w:rsid w:val="00d33659"/>
    <w:rPr/>
  </w:style>
  <w:style w:type="character" w:styleId="WW8Num40z4" w:customStyle="1">
    <w:name w:val="WW8Num40z4"/>
    <w:qFormat/>
    <w:rsid w:val="00d33659"/>
    <w:rPr/>
  </w:style>
  <w:style w:type="character" w:styleId="WW8Num40z5" w:customStyle="1">
    <w:name w:val="WW8Num40z5"/>
    <w:qFormat/>
    <w:rsid w:val="00d33659"/>
    <w:rPr/>
  </w:style>
  <w:style w:type="character" w:styleId="WW8Num40z6" w:customStyle="1">
    <w:name w:val="WW8Num40z6"/>
    <w:qFormat/>
    <w:rsid w:val="00d33659"/>
    <w:rPr/>
  </w:style>
  <w:style w:type="character" w:styleId="WW8Num40z7" w:customStyle="1">
    <w:name w:val="WW8Num40z7"/>
    <w:qFormat/>
    <w:rsid w:val="00d33659"/>
    <w:rPr/>
  </w:style>
  <w:style w:type="character" w:styleId="WW8Num40z8" w:customStyle="1">
    <w:name w:val="WW8Num40z8"/>
    <w:qFormat/>
    <w:rsid w:val="00d33659"/>
    <w:rPr/>
  </w:style>
  <w:style w:type="character" w:styleId="WW8Num41z1" w:customStyle="1">
    <w:name w:val="WW8Num41z1"/>
    <w:qFormat/>
    <w:rsid w:val="00d33659"/>
    <w:rPr/>
  </w:style>
  <w:style w:type="character" w:styleId="WW8Num41z3" w:customStyle="1">
    <w:name w:val="WW8Num41z3"/>
    <w:qFormat/>
    <w:rsid w:val="00d33659"/>
    <w:rPr/>
  </w:style>
  <w:style w:type="character" w:styleId="WW8Num43z1" w:customStyle="1">
    <w:name w:val="WW8Num43z1"/>
    <w:qFormat/>
    <w:rsid w:val="00d33659"/>
    <w:rPr>
      <w:rFonts w:ascii="Arial" w:hAnsi="Arial" w:cs="Verdana"/>
      <w:sz w:val="20"/>
      <w:szCs w:val="20"/>
    </w:rPr>
  </w:style>
  <w:style w:type="character" w:styleId="WW8Num44z2" w:customStyle="1">
    <w:name w:val="WW8Num44z2"/>
    <w:qFormat/>
    <w:rsid w:val="00d33659"/>
    <w:rPr/>
  </w:style>
  <w:style w:type="character" w:styleId="WW8Num44z3" w:customStyle="1">
    <w:name w:val="WW8Num44z3"/>
    <w:qFormat/>
    <w:rsid w:val="00d33659"/>
    <w:rPr/>
  </w:style>
  <w:style w:type="character" w:styleId="WW8Num44z4" w:customStyle="1">
    <w:name w:val="WW8Num44z4"/>
    <w:qFormat/>
    <w:rsid w:val="00d33659"/>
    <w:rPr/>
  </w:style>
  <w:style w:type="character" w:styleId="WW8Num44z5" w:customStyle="1">
    <w:name w:val="WW8Num44z5"/>
    <w:qFormat/>
    <w:rsid w:val="00d33659"/>
    <w:rPr/>
  </w:style>
  <w:style w:type="character" w:styleId="WW8Num44z6" w:customStyle="1">
    <w:name w:val="WW8Num44z6"/>
    <w:qFormat/>
    <w:rsid w:val="00d33659"/>
    <w:rPr/>
  </w:style>
  <w:style w:type="character" w:styleId="WW8Num44z7" w:customStyle="1">
    <w:name w:val="WW8Num44z7"/>
    <w:qFormat/>
    <w:rsid w:val="00d33659"/>
    <w:rPr/>
  </w:style>
  <w:style w:type="character" w:styleId="WW8Num44z8" w:customStyle="1">
    <w:name w:val="WW8Num44z8"/>
    <w:qFormat/>
    <w:rsid w:val="00d33659"/>
    <w:rPr/>
  </w:style>
  <w:style w:type="character" w:styleId="Domylnaczcionkaakapitu2" w:customStyle="1">
    <w:name w:val="Domyślna czcionka akapitu2"/>
    <w:qFormat/>
    <w:rsid w:val="00d33659"/>
    <w:rPr/>
  </w:style>
  <w:style w:type="character" w:styleId="WW8Num8z3" w:customStyle="1">
    <w:name w:val="WW8Num8z3"/>
    <w:qFormat/>
    <w:rsid w:val="00d33659"/>
    <w:rPr/>
  </w:style>
  <w:style w:type="character" w:styleId="WW8Num8z4" w:customStyle="1">
    <w:name w:val="WW8Num8z4"/>
    <w:qFormat/>
    <w:rsid w:val="00d33659"/>
    <w:rPr/>
  </w:style>
  <w:style w:type="character" w:styleId="WW8Num35z2" w:customStyle="1">
    <w:name w:val="WW8Num35z2"/>
    <w:qFormat/>
    <w:rsid w:val="00d33659"/>
    <w:rPr/>
  </w:style>
  <w:style w:type="character" w:styleId="WW8Num35z3" w:customStyle="1">
    <w:name w:val="WW8Num35z3"/>
    <w:qFormat/>
    <w:rsid w:val="00d33659"/>
    <w:rPr/>
  </w:style>
  <w:style w:type="character" w:styleId="WW8Num35z4" w:customStyle="1">
    <w:name w:val="WW8Num35z4"/>
    <w:qFormat/>
    <w:rsid w:val="00d33659"/>
    <w:rPr/>
  </w:style>
  <w:style w:type="character" w:styleId="WW8Num35z5" w:customStyle="1">
    <w:name w:val="WW8Num35z5"/>
    <w:qFormat/>
    <w:rsid w:val="00d33659"/>
    <w:rPr/>
  </w:style>
  <w:style w:type="character" w:styleId="WW8Num35z6" w:customStyle="1">
    <w:name w:val="WW8Num35z6"/>
    <w:qFormat/>
    <w:rsid w:val="00d33659"/>
    <w:rPr/>
  </w:style>
  <w:style w:type="character" w:styleId="WW8Num35z7" w:customStyle="1">
    <w:name w:val="WW8Num35z7"/>
    <w:qFormat/>
    <w:rsid w:val="00d33659"/>
    <w:rPr/>
  </w:style>
  <w:style w:type="character" w:styleId="WW8Num35z8" w:customStyle="1">
    <w:name w:val="WW8Num35z8"/>
    <w:qFormat/>
    <w:rsid w:val="00d33659"/>
    <w:rPr/>
  </w:style>
  <w:style w:type="character" w:styleId="WW8Num14z3" w:customStyle="1">
    <w:name w:val="WW8Num14z3"/>
    <w:qFormat/>
    <w:rsid w:val="00d33659"/>
    <w:rPr/>
  </w:style>
  <w:style w:type="character" w:styleId="WW8Num14z4" w:customStyle="1">
    <w:name w:val="WW8Num14z4"/>
    <w:qFormat/>
    <w:rsid w:val="00d33659"/>
    <w:rPr/>
  </w:style>
  <w:style w:type="character" w:styleId="WW8Num14z5" w:customStyle="1">
    <w:name w:val="WW8Num14z5"/>
    <w:qFormat/>
    <w:rsid w:val="00d33659"/>
    <w:rPr/>
  </w:style>
  <w:style w:type="character" w:styleId="WW8Num14z6" w:customStyle="1">
    <w:name w:val="WW8Num14z6"/>
    <w:qFormat/>
    <w:rsid w:val="00d33659"/>
    <w:rPr/>
  </w:style>
  <w:style w:type="character" w:styleId="WW8Num14z7" w:customStyle="1">
    <w:name w:val="WW8Num14z7"/>
    <w:qFormat/>
    <w:rsid w:val="00d33659"/>
    <w:rPr/>
  </w:style>
  <w:style w:type="character" w:styleId="WW8Num14z8" w:customStyle="1">
    <w:name w:val="WW8Num14z8"/>
    <w:qFormat/>
    <w:rsid w:val="00d33659"/>
    <w:rPr/>
  </w:style>
  <w:style w:type="character" w:styleId="WW8Num38z2" w:customStyle="1">
    <w:name w:val="WW8Num38z2"/>
    <w:qFormat/>
    <w:rsid w:val="00d33659"/>
    <w:rPr>
      <w:rFonts w:ascii="Wingdings" w:hAnsi="Wingdings" w:cs="Wingdings"/>
    </w:rPr>
  </w:style>
  <w:style w:type="character" w:styleId="Domylnaczcionkaakapitu1" w:customStyle="1">
    <w:name w:val="Domyślna czcionka akapitu1"/>
    <w:qFormat/>
    <w:rsid w:val="00d33659"/>
    <w:rPr/>
  </w:style>
  <w:style w:type="character" w:styleId="PageNumber">
    <w:name w:val="page number"/>
    <w:basedOn w:val="Domylnaczcionkaakapitu1"/>
    <w:rsid w:val="00d33659"/>
    <w:rPr/>
  </w:style>
  <w:style w:type="character" w:styleId="ZnakZnak" w:customStyle="1">
    <w:name w:val="Znak Znak"/>
    <w:qFormat/>
    <w:rsid w:val="00d33659"/>
    <w:rPr>
      <w:rFonts w:ascii="Tahoma" w:hAnsi="Tahoma" w:cs="Tahoma"/>
      <w:sz w:val="16"/>
      <w:szCs w:val="16"/>
    </w:rPr>
  </w:style>
  <w:style w:type="character" w:styleId="ZnakZnak1" w:customStyle="1">
    <w:name w:val="Znak Znak1"/>
    <w:qFormat/>
    <w:rsid w:val="00d33659"/>
    <w:rPr>
      <w:sz w:val="24"/>
      <w:szCs w:val="24"/>
    </w:rPr>
  </w:style>
  <w:style w:type="character" w:styleId="Odwoaniedokomentarza1" w:customStyle="1">
    <w:name w:val="Odwołanie do komentarza1"/>
    <w:qFormat/>
    <w:rsid w:val="00d33659"/>
    <w:rPr>
      <w:sz w:val="16"/>
      <w:szCs w:val="16"/>
    </w:rPr>
  </w:style>
  <w:style w:type="character" w:styleId="Znakinumeracjiuser" w:customStyle="1">
    <w:name w:val="Znaki numeracji (user)"/>
    <w:qFormat/>
    <w:rsid w:val="00d33659"/>
    <w:rPr>
      <w:rFonts w:ascii="Arial" w:hAnsi="Arial" w:cs="Arial"/>
      <w:sz w:val="20"/>
      <w:szCs w:val="20"/>
    </w:rPr>
  </w:style>
  <w:style w:type="character" w:styleId="Znakiprzypiswkocowychuser" w:customStyle="1">
    <w:name w:val="Znaki przypisów końcowych (user)"/>
    <w:qFormat/>
    <w:rsid w:val="00d33659"/>
    <w:rPr>
      <w:vertAlign w:val="superscript"/>
    </w:rPr>
  </w:style>
  <w:style w:type="character" w:styleId="TekstpodstawowyZnak" w:customStyle="1">
    <w:name w:val="Tekst podstawowy Znak"/>
    <w:basedOn w:val="DefaultParagraphFont"/>
    <w:qFormat/>
    <w:rsid w:val="00d33659"/>
    <w:rPr>
      <w:rFonts w:ascii="Arial" w:hAnsi="Arial" w:eastAsia="Times New Roman" w:cs="Arial"/>
      <w:sz w:val="24"/>
      <w:szCs w:val="24"/>
      <w:lang w:eastAsia="zh-CN"/>
    </w:rPr>
  </w:style>
  <w:style w:type="character" w:styleId="StopkaZnak" w:customStyle="1">
    <w:name w:val="Stopka Znak"/>
    <w:basedOn w:val="DefaultParagraphFont"/>
    <w:qFormat/>
    <w:rsid w:val="00d33659"/>
    <w:rPr>
      <w:rFonts w:ascii="Times New Roman" w:hAnsi="Times New Roman" w:eastAsia="Times New Roman" w:cs="Times New Roman"/>
      <w:sz w:val="24"/>
      <w:szCs w:val="24"/>
      <w:lang w:eastAsia="zh-CN"/>
    </w:rPr>
  </w:style>
  <w:style w:type="character" w:styleId="NagwekZnak" w:customStyle="1">
    <w:name w:val="Nagłówek Znak"/>
    <w:basedOn w:val="DefaultParagraphFont"/>
    <w:qFormat/>
    <w:rsid w:val="00d33659"/>
    <w:rPr>
      <w:rFonts w:ascii="Times New Roman" w:hAnsi="Times New Roman" w:eastAsia="Times New Roman" w:cs="Times New Roman"/>
      <w:sz w:val="24"/>
      <w:szCs w:val="24"/>
      <w:lang w:eastAsia="zh-CN"/>
    </w:rPr>
  </w:style>
  <w:style w:type="character" w:styleId="TekstdymkaZnak" w:customStyle="1">
    <w:name w:val="Tekst dymka Znak"/>
    <w:basedOn w:val="DefaultParagraphFont"/>
    <w:link w:val="BalloonText"/>
    <w:qFormat/>
    <w:rsid w:val="00d33659"/>
    <w:rPr>
      <w:rFonts w:ascii="Tahoma" w:hAnsi="Tahoma" w:eastAsia="Times New Roman" w:cs="Tahoma"/>
      <w:sz w:val="16"/>
      <w:szCs w:val="16"/>
      <w:lang w:eastAsia="zh-CN"/>
    </w:rPr>
  </w:style>
  <w:style w:type="character" w:styleId="TekstkomentarzaZnak" w:customStyle="1">
    <w:name w:val="Tekst komentarza Znak"/>
    <w:basedOn w:val="DefaultParagraphFont"/>
    <w:link w:val="CommentText"/>
    <w:qFormat/>
    <w:rsid w:val="00d33659"/>
    <w:rPr>
      <w:rFonts w:ascii="Times New Roman" w:hAnsi="Times New Roman" w:eastAsia="Times New Roman" w:cs="Times New Roman"/>
      <w:sz w:val="20"/>
      <w:szCs w:val="20"/>
      <w:lang w:eastAsia="zh-CN"/>
    </w:rPr>
  </w:style>
  <w:style w:type="character" w:styleId="TematkomentarzaZnak" w:customStyle="1">
    <w:name w:val="Temat komentarza Znak"/>
    <w:basedOn w:val="TekstkomentarzaZnak"/>
    <w:link w:val="annotationsubject"/>
    <w:qFormat/>
    <w:rsid w:val="00d33659"/>
    <w:rPr>
      <w:rFonts w:ascii="Times New Roman" w:hAnsi="Times New Roman" w:eastAsia="Times New Roman" w:cs="Times New Roman"/>
      <w:b/>
      <w:bCs/>
      <w:sz w:val="20"/>
      <w:szCs w:val="20"/>
      <w:lang w:eastAsia="zh-CN"/>
    </w:rPr>
  </w:style>
  <w:style w:type="character" w:styleId="PodtytuZnak" w:customStyle="1">
    <w:name w:val="Podtytuł Znak"/>
    <w:basedOn w:val="DefaultParagraphFont"/>
    <w:qFormat/>
    <w:rsid w:val="00d33659"/>
    <w:rPr>
      <w:rFonts w:ascii="Liberation Sans" w:hAnsi="Liberation Sans" w:eastAsia="Microsoft YaHei" w:cs="Mangal"/>
      <w:sz w:val="36"/>
      <w:szCs w:val="36"/>
      <w:lang w:eastAsia="zh-CN"/>
    </w:rPr>
  </w:style>
  <w:style w:type="character" w:styleId="TekstpodstawowywcityZnak" w:customStyle="1">
    <w:name w:val="Tekst podstawowy wcięty Znak"/>
    <w:basedOn w:val="DefaultParagraphFont"/>
    <w:qFormat/>
    <w:rsid w:val="00d33659"/>
    <w:rPr>
      <w:rFonts w:ascii="Times New Roman" w:hAnsi="Times New Roman" w:eastAsia="Times New Roman" w:cs="Times New Roman"/>
      <w:kern w:val="2"/>
      <w:sz w:val="20"/>
      <w:szCs w:val="20"/>
      <w:lang w:eastAsia="zh-CN"/>
    </w:rPr>
  </w:style>
  <w:style w:type="character" w:styleId="TekstprzypisukocowegoZnak" w:customStyle="1">
    <w:name w:val="Tekst przypisu końcowego Znak"/>
    <w:basedOn w:val="DefaultParagraphFont"/>
    <w:qFormat/>
    <w:rsid w:val="00d33659"/>
    <w:rPr>
      <w:rFonts w:ascii="Times New Roman" w:hAnsi="Times New Roman" w:eastAsia="Times New Roman" w:cs="Times New Roman"/>
      <w:sz w:val="20"/>
      <w:szCs w:val="20"/>
      <w:lang w:eastAsia="zh-CN"/>
    </w:rPr>
  </w:style>
  <w:style w:type="character" w:styleId="AkapitzlistZnak" w:customStyle="1">
    <w:name w:val="Akapit z listą Znak"/>
    <w:link w:val="ListParagraph"/>
    <w:uiPriority w:val="99"/>
    <w:qFormat/>
    <w:rsid w:val="00d33659"/>
    <w:rPr>
      <w:rFonts w:ascii="Times New Roman" w:hAnsi="Times New Roman" w:eastAsia="Times New Roman" w:cs="Times New Roman"/>
      <w:sz w:val="24"/>
      <w:szCs w:val="24"/>
      <w:lang w:eastAsia="pl-PL"/>
    </w:rPr>
  </w:style>
  <w:style w:type="character" w:styleId="Numerstrony1" w:customStyle="1">
    <w:name w:val="Numer strony1"/>
    <w:basedOn w:val="Domylnaczcionkaakapitu1"/>
    <w:qFormat/>
    <w:rsid w:val="00d33659"/>
    <w:rPr/>
  </w:style>
  <w:style w:type="character" w:styleId="CommentReference">
    <w:name w:val="annotation reference"/>
    <w:qFormat/>
    <w:rsid w:val="00d33659"/>
    <w:rPr>
      <w:sz w:val="16"/>
      <w:szCs w:val="16"/>
    </w:rPr>
  </w:style>
  <w:style w:type="character" w:styleId="Hyperlink">
    <w:name w:val="Hyperlink"/>
    <w:basedOn w:val="DefaultParagraphFont"/>
    <w:uiPriority w:val="99"/>
    <w:unhideWhenUsed/>
    <w:rsid w:val="00094485"/>
    <w:rPr>
      <w:color w:themeColor="hyperlink" w:val="0000FF"/>
      <w:u w:val="single"/>
    </w:rPr>
  </w:style>
  <w:style w:type="character" w:styleId="Nierozpoznanawzmianka1" w:customStyle="1">
    <w:name w:val="Nierozpoznana wzmianka1"/>
    <w:basedOn w:val="DefaultParagraphFont"/>
    <w:uiPriority w:val="99"/>
    <w:semiHidden/>
    <w:unhideWhenUsed/>
    <w:qFormat/>
    <w:rsid w:val="00094485"/>
    <w:rPr>
      <w:color w:val="605E5C"/>
      <w:shd w:fill="E1DFDD" w:val="clear"/>
    </w:rPr>
  </w:style>
  <w:style w:type="paragraph" w:styleId="Nagwek">
    <w:name w:val="Nagłówek"/>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TekstpodstawowyZnak"/>
    <w:rsid w:val="00d33659"/>
    <w:pPr>
      <w:spacing w:before="280" w:after="280"/>
      <w:ind w:right="72"/>
      <w:jc w:val="both"/>
    </w:pPr>
    <w:rPr>
      <w:rFonts w:ascii="Arial" w:hAnsi="Arial" w:cs="Arial"/>
    </w:rPr>
  </w:style>
  <w:style w:type="paragraph" w:styleId="List">
    <w:name w:val="List"/>
    <w:basedOn w:val="BodyText"/>
    <w:rsid w:val="00d33659"/>
    <w:pPr/>
    <w:rPr>
      <w:rFonts w:ascii="Times New Roman" w:hAnsi="Times New Roman" w:cs="Mangal"/>
    </w:rPr>
  </w:style>
  <w:style w:type="paragraph" w:styleId="Caption">
    <w:name w:val="caption"/>
    <w:basedOn w:val="Normal"/>
    <w:qFormat/>
    <w:rsid w:val="00d33659"/>
    <w:pPr>
      <w:suppressLineNumbers/>
      <w:spacing w:before="120" w:after="120"/>
    </w:pPr>
    <w:rPr>
      <w:rFonts w:cs="Arial"/>
      <w:i/>
      <w:iCs/>
    </w:rPr>
  </w:style>
  <w:style w:type="paragraph" w:styleId="Indeks">
    <w:name w:val="Indeks"/>
    <w:basedOn w:val="Normal"/>
    <w:qFormat/>
    <w:pPr>
      <w:suppressLineNumbers/>
    </w:pPr>
    <w:rPr>
      <w:rFonts w:cs="Lucida Sans"/>
    </w:rPr>
  </w:style>
  <w:style w:type="paragraph" w:styleId="Nagwek5" w:customStyle="1">
    <w:name w:val="Nagłówek5"/>
    <w:basedOn w:val="Normal"/>
    <w:next w:val="BodyText"/>
    <w:qFormat/>
    <w:rsid w:val="00d33659"/>
    <w:pPr>
      <w:keepNext w:val="true"/>
      <w:spacing w:before="240" w:after="120"/>
    </w:pPr>
    <w:rPr>
      <w:rFonts w:ascii="Liberation Sans" w:hAnsi="Liberation Sans" w:eastAsia="Microsoft YaHei" w:cs="Arial"/>
      <w:sz w:val="28"/>
      <w:szCs w:val="28"/>
    </w:rPr>
  </w:style>
  <w:style w:type="paragraph" w:styleId="Indeksuser" w:customStyle="1">
    <w:name w:val="Indeks (user)"/>
    <w:basedOn w:val="Normal"/>
    <w:qFormat/>
    <w:rsid w:val="00d33659"/>
    <w:pPr>
      <w:suppressLineNumbers/>
    </w:pPr>
    <w:rPr>
      <w:rFonts w:cs="Mangal"/>
    </w:rPr>
  </w:style>
  <w:style w:type="paragraph" w:styleId="Nagwek1" w:customStyle="1">
    <w:name w:val="Nagłówek1"/>
    <w:basedOn w:val="Normal"/>
    <w:next w:val="BodyText"/>
    <w:qFormat/>
    <w:rsid w:val="00d33659"/>
    <w:pPr>
      <w:keepNext w:val="true"/>
      <w:spacing w:before="240" w:after="120"/>
    </w:pPr>
    <w:rPr>
      <w:rFonts w:ascii="Liberation Sans" w:hAnsi="Liberation Sans" w:eastAsia="Microsoft YaHei" w:cs="Mangal"/>
      <w:sz w:val="28"/>
      <w:szCs w:val="28"/>
    </w:rPr>
  </w:style>
  <w:style w:type="paragraph" w:styleId="Nagwek4" w:customStyle="1">
    <w:name w:val="Nagłówek4"/>
    <w:basedOn w:val="Normal"/>
    <w:next w:val="BodyText"/>
    <w:qFormat/>
    <w:rsid w:val="00d33659"/>
    <w:pPr>
      <w:keepNext w:val="true"/>
      <w:spacing w:before="240" w:after="120"/>
    </w:pPr>
    <w:rPr>
      <w:rFonts w:ascii="Liberation Sans" w:hAnsi="Liberation Sans" w:eastAsia="Microsoft YaHei" w:cs="Arial"/>
      <w:sz w:val="28"/>
      <w:szCs w:val="28"/>
    </w:rPr>
  </w:style>
  <w:style w:type="paragraph" w:styleId="Legenda4" w:customStyle="1">
    <w:name w:val="Legenda4"/>
    <w:basedOn w:val="Normal"/>
    <w:qFormat/>
    <w:rsid w:val="00d33659"/>
    <w:pPr>
      <w:suppressLineNumbers/>
      <w:spacing w:before="120" w:after="120"/>
    </w:pPr>
    <w:rPr>
      <w:rFonts w:cs="Arial"/>
      <w:i/>
      <w:iCs/>
    </w:rPr>
  </w:style>
  <w:style w:type="paragraph" w:styleId="Nagwek3" w:customStyle="1">
    <w:name w:val="Nagłówek3"/>
    <w:basedOn w:val="Normal"/>
    <w:next w:val="BodyText"/>
    <w:qFormat/>
    <w:rsid w:val="00d33659"/>
    <w:pPr>
      <w:keepNext w:val="true"/>
      <w:spacing w:before="240" w:after="120"/>
    </w:pPr>
    <w:rPr>
      <w:rFonts w:ascii="Liberation Sans" w:hAnsi="Liberation Sans" w:eastAsia="Microsoft YaHei" w:cs="Arial"/>
      <w:sz w:val="28"/>
      <w:szCs w:val="28"/>
    </w:rPr>
  </w:style>
  <w:style w:type="paragraph" w:styleId="Legenda3" w:customStyle="1">
    <w:name w:val="Legenda3"/>
    <w:basedOn w:val="Normal"/>
    <w:qFormat/>
    <w:rsid w:val="00d33659"/>
    <w:pPr>
      <w:suppressLineNumbers/>
      <w:spacing w:before="120" w:after="120"/>
    </w:pPr>
    <w:rPr>
      <w:rFonts w:cs="Arial"/>
      <w:i/>
      <w:iCs/>
    </w:rPr>
  </w:style>
  <w:style w:type="paragraph" w:styleId="Nagwek2" w:customStyle="1">
    <w:name w:val="Nagłówek2"/>
    <w:basedOn w:val="Nagwek1"/>
    <w:next w:val="BodyText"/>
    <w:qFormat/>
    <w:rsid w:val="00d33659"/>
    <w:pPr>
      <w:jc w:val="center"/>
    </w:pPr>
    <w:rPr>
      <w:b/>
      <w:bCs/>
      <w:sz w:val="56"/>
      <w:szCs w:val="56"/>
    </w:rPr>
  </w:style>
  <w:style w:type="paragraph" w:styleId="Legenda2" w:customStyle="1">
    <w:name w:val="Legenda2"/>
    <w:basedOn w:val="Normal"/>
    <w:qFormat/>
    <w:rsid w:val="00d33659"/>
    <w:pPr>
      <w:suppressLineNumbers/>
      <w:spacing w:before="120" w:after="120"/>
    </w:pPr>
    <w:rPr>
      <w:rFonts w:cs="Mangal"/>
      <w:i/>
      <w:iCs/>
    </w:rPr>
  </w:style>
  <w:style w:type="paragraph" w:styleId="Legenda1" w:customStyle="1">
    <w:name w:val="Legenda1"/>
    <w:basedOn w:val="Normal"/>
    <w:qFormat/>
    <w:rsid w:val="00d33659"/>
    <w:pPr>
      <w:suppressLineNumbers/>
      <w:spacing w:before="120" w:after="120"/>
    </w:pPr>
    <w:rPr>
      <w:rFonts w:cs="Mangal"/>
      <w:i/>
      <w:iCs/>
    </w:rPr>
  </w:style>
  <w:style w:type="paragraph" w:styleId="Gwkaistopka">
    <w:name w:val="Główka i stopka"/>
    <w:basedOn w:val="Normal"/>
    <w:qFormat/>
    <w:pPr/>
    <w:rPr/>
  </w:style>
  <w:style w:type="paragraph" w:styleId="Footer">
    <w:name w:val="footer"/>
    <w:basedOn w:val="Normal"/>
    <w:link w:val="StopkaZnak"/>
    <w:rsid w:val="00d33659"/>
    <w:pPr>
      <w:tabs>
        <w:tab w:val="clear" w:pos="708"/>
        <w:tab w:val="center" w:pos="4536" w:leader="none"/>
        <w:tab w:val="right" w:pos="9072" w:leader="none"/>
      </w:tabs>
    </w:pPr>
    <w:rPr/>
  </w:style>
  <w:style w:type="paragraph" w:styleId="Tytu" w:customStyle="1">
    <w:name w:val="Tytu?"/>
    <w:basedOn w:val="Normal"/>
    <w:qFormat/>
    <w:rsid w:val="00d33659"/>
    <w:pPr>
      <w:jc w:val="center"/>
    </w:pPr>
    <w:rPr>
      <w:b/>
      <w:sz w:val="28"/>
      <w:szCs w:val="20"/>
    </w:rPr>
  </w:style>
  <w:style w:type="paragraph" w:styleId="ust" w:customStyle="1">
    <w:name w:val="ust"/>
    <w:qFormat/>
    <w:rsid w:val="00d33659"/>
    <w:pPr>
      <w:widowControl/>
      <w:suppressAutoHyphens w:val="true"/>
      <w:bidi w:val="0"/>
      <w:spacing w:lineRule="auto" w:line="240" w:before="60" w:after="60"/>
      <w:ind w:hanging="284" w:left="426"/>
      <w:jc w:val="both"/>
    </w:pPr>
    <w:rPr>
      <w:rFonts w:ascii="Times New Roman" w:hAnsi="Times New Roman" w:eastAsia="Times New Roman" w:cs="Times New Roman"/>
      <w:color w:val="auto"/>
      <w:kern w:val="0"/>
      <w:sz w:val="24"/>
      <w:szCs w:val="24"/>
      <w:lang w:eastAsia="zh-CN" w:val="pl-PL" w:bidi="ar-SA"/>
    </w:rPr>
  </w:style>
  <w:style w:type="paragraph" w:styleId="Header">
    <w:name w:val="header"/>
    <w:basedOn w:val="Normal"/>
    <w:link w:val="NagwekZnak"/>
    <w:rsid w:val="00d33659"/>
    <w:pPr>
      <w:tabs>
        <w:tab w:val="clear" w:pos="708"/>
        <w:tab w:val="center" w:pos="4536" w:leader="none"/>
        <w:tab w:val="right" w:pos="9072" w:leader="none"/>
      </w:tabs>
    </w:pPr>
    <w:rPr/>
  </w:style>
  <w:style w:type="paragraph" w:styleId="Tekstpodstawowy31" w:customStyle="1">
    <w:name w:val="Tekst podstawowy 31"/>
    <w:basedOn w:val="Normal"/>
    <w:qFormat/>
    <w:rsid w:val="00d33659"/>
    <w:pPr>
      <w:spacing w:before="0" w:after="120"/>
    </w:pPr>
    <w:rPr>
      <w:sz w:val="16"/>
      <w:szCs w:val="16"/>
    </w:rPr>
  </w:style>
  <w:style w:type="paragraph" w:styleId="ZnakZnakZnakZnakZnakZnakZnakZnakZnak" w:customStyle="1">
    <w:name w:val="Znak Znak Znak Znak Znak Znak Znak Znak Znak"/>
    <w:basedOn w:val="Normal"/>
    <w:qFormat/>
    <w:rsid w:val="00d33659"/>
    <w:pPr/>
    <w:rPr/>
  </w:style>
  <w:style w:type="paragraph" w:styleId="BalloonText">
    <w:name w:val="Balloon Text"/>
    <w:basedOn w:val="Normal"/>
    <w:link w:val="TekstdymkaZnak"/>
    <w:qFormat/>
    <w:rsid w:val="00d33659"/>
    <w:pPr/>
    <w:rPr>
      <w:rFonts w:ascii="Tahoma" w:hAnsi="Tahoma" w:cs="Tahoma"/>
      <w:sz w:val="16"/>
      <w:szCs w:val="16"/>
    </w:rPr>
  </w:style>
  <w:style w:type="paragraph" w:styleId="wypunktowanie" w:customStyle="1">
    <w:name w:val="wypunktowanie"/>
    <w:basedOn w:val="Normal"/>
    <w:qFormat/>
    <w:rsid w:val="00d33659"/>
    <w:pPr>
      <w:tabs>
        <w:tab w:val="clear" w:pos="708"/>
        <w:tab w:val="left" w:pos="0" w:leader="none"/>
        <w:tab w:val="left" w:pos="720" w:leader="none"/>
      </w:tabs>
      <w:overflowPunct w:val="true"/>
      <w:spacing w:before="0" w:after="120"/>
      <w:ind w:hanging="360" w:left="720"/>
      <w:jc w:val="both"/>
      <w:textAlignment w:val="baseline"/>
    </w:pPr>
    <w:rPr>
      <w:rFonts w:ascii="Arial" w:hAnsi="Arial" w:cs="Arial"/>
      <w:bCs/>
      <w:iCs/>
    </w:rPr>
  </w:style>
  <w:style w:type="paragraph" w:styleId="zsartnormalZnak" w:customStyle="1">
    <w:name w:val="zsart_normal Znak"/>
    <w:basedOn w:val="Normal"/>
    <w:qFormat/>
    <w:rsid w:val="00d33659"/>
    <w:pPr>
      <w:spacing w:lineRule="auto" w:line="360" w:before="120" w:after="280"/>
      <w:jc w:val="both"/>
    </w:pPr>
    <w:rPr>
      <w:rFonts w:ascii="Verdana" w:hAnsi="Verdana" w:cs="Verdana"/>
      <w:sz w:val="20"/>
      <w:szCs w:val="20"/>
      <w:lang w:val="en-US"/>
    </w:rPr>
  </w:style>
  <w:style w:type="paragraph" w:styleId="Tekstkomentarza1" w:customStyle="1">
    <w:name w:val="Tekst komentarza1"/>
    <w:basedOn w:val="Normal"/>
    <w:qFormat/>
    <w:rsid w:val="00d33659"/>
    <w:pPr/>
    <w:rPr>
      <w:sz w:val="20"/>
      <w:szCs w:val="20"/>
    </w:rPr>
  </w:style>
  <w:style w:type="paragraph" w:styleId="CommentText">
    <w:name w:val="annotation text"/>
    <w:basedOn w:val="Normal"/>
    <w:link w:val="TekstkomentarzaZnak"/>
    <w:unhideWhenUsed/>
    <w:rsid w:val="00d33659"/>
    <w:pPr/>
    <w:rPr>
      <w:sz w:val="20"/>
      <w:szCs w:val="20"/>
    </w:rPr>
  </w:style>
  <w:style w:type="paragraph" w:styleId="annotationsubject">
    <w:name w:val="annotation subject"/>
    <w:basedOn w:val="Tekstkomentarza1"/>
    <w:next w:val="Tekstkomentarza1"/>
    <w:link w:val="TematkomentarzaZnak"/>
    <w:qFormat/>
    <w:rsid w:val="00d33659"/>
    <w:pPr/>
    <w:rPr>
      <w:b/>
      <w:bCs/>
    </w:rPr>
  </w:style>
  <w:style w:type="paragraph" w:styleId="NormalWeb">
    <w:name w:val="Normal (Web)"/>
    <w:basedOn w:val="Normal"/>
    <w:qFormat/>
    <w:rsid w:val="00d33659"/>
    <w:pPr>
      <w:spacing w:before="280" w:after="280"/>
    </w:pPr>
    <w:rPr>
      <w:rFonts w:ascii="Arial Unicode MS" w:hAnsi="Arial Unicode MS" w:eastAsia="Arial Unicode MS" w:cs="Arial Unicode MS"/>
      <w:color w:val="000099"/>
    </w:rPr>
  </w:style>
  <w:style w:type="paragraph" w:styleId="Zawartoramkiuser" w:customStyle="1">
    <w:name w:val="Zawartość ramki (user)"/>
    <w:basedOn w:val="Normal"/>
    <w:qFormat/>
    <w:rsid w:val="00d33659"/>
    <w:pPr/>
    <w:rPr/>
  </w:style>
  <w:style w:type="paragraph" w:styleId="Cytaty" w:customStyle="1">
    <w:name w:val="Cytaty"/>
    <w:basedOn w:val="Normal"/>
    <w:qFormat/>
    <w:rsid w:val="00d33659"/>
    <w:pPr>
      <w:spacing w:before="0" w:after="283"/>
      <w:ind w:left="567" w:right="567"/>
    </w:pPr>
    <w:rPr/>
  </w:style>
  <w:style w:type="paragraph" w:styleId="Subtitle">
    <w:name w:val="Subtitle"/>
    <w:basedOn w:val="Nagwek1"/>
    <w:next w:val="BodyText"/>
    <w:link w:val="PodtytuZnak"/>
    <w:qFormat/>
    <w:rsid w:val="00d33659"/>
    <w:pPr>
      <w:spacing w:before="60" w:after="120"/>
      <w:jc w:val="center"/>
    </w:pPr>
    <w:rPr>
      <w:sz w:val="36"/>
      <w:szCs w:val="36"/>
    </w:rPr>
  </w:style>
  <w:style w:type="paragraph" w:styleId="Styl1" w:customStyle="1">
    <w:name w:val="Styl1"/>
    <w:basedOn w:val="Header"/>
    <w:qFormat/>
    <w:rsid w:val="00d33659"/>
    <w:pPr>
      <w:tabs>
        <w:tab w:val="clear" w:pos="4536"/>
        <w:tab w:val="clear" w:pos="9072"/>
        <w:tab w:val="left" w:pos="2880" w:leader="none"/>
      </w:tabs>
      <w:ind w:hanging="360" w:left="2880"/>
      <w:jc w:val="both"/>
    </w:pPr>
    <w:rPr>
      <w:rFonts w:ascii="Arial" w:hAnsi="Arial" w:cs="Arial"/>
      <w:sz w:val="20"/>
      <w:szCs w:val="20"/>
    </w:rPr>
  </w:style>
  <w:style w:type="paragraph" w:styleId="western" w:customStyle="1">
    <w:name w:val="western"/>
    <w:basedOn w:val="Normal"/>
    <w:qFormat/>
    <w:rsid w:val="00d33659"/>
    <w:pPr>
      <w:suppressAutoHyphens w:val="false"/>
      <w:spacing w:before="280" w:after="119"/>
    </w:pPr>
    <w:rPr/>
  </w:style>
  <w:style w:type="paragraph" w:styleId="BodyTextIndent">
    <w:name w:val="Body Text Indent"/>
    <w:basedOn w:val="Normal"/>
    <w:link w:val="TekstpodstawowywcityZnak"/>
    <w:rsid w:val="00d33659"/>
    <w:pPr>
      <w:spacing w:before="0" w:after="120"/>
      <w:ind w:left="283"/>
    </w:pPr>
    <w:rPr>
      <w:kern w:val="2"/>
      <w:sz w:val="20"/>
      <w:szCs w:val="20"/>
    </w:rPr>
  </w:style>
  <w:style w:type="paragraph" w:styleId="Zawartotabeliuser" w:customStyle="1">
    <w:name w:val="Zawartość tabeli (user)"/>
    <w:basedOn w:val="Normal"/>
    <w:qFormat/>
    <w:rsid w:val="00d33659"/>
    <w:pPr>
      <w:suppressLineNumbers/>
    </w:pPr>
    <w:rPr/>
  </w:style>
  <w:style w:type="paragraph" w:styleId="Nagwektabeliuser" w:customStyle="1">
    <w:name w:val="Nagłówek tabeli (user)"/>
    <w:basedOn w:val="Zawartotabeliuser"/>
    <w:qFormat/>
    <w:rsid w:val="00d33659"/>
    <w:pPr>
      <w:jc w:val="center"/>
    </w:pPr>
    <w:rPr>
      <w:b/>
      <w:bCs/>
    </w:rPr>
  </w:style>
  <w:style w:type="paragraph" w:styleId="EndnoteText">
    <w:name w:val="endnote text"/>
    <w:basedOn w:val="Normal"/>
    <w:link w:val="TekstprzypisukocowegoZnak"/>
    <w:rsid w:val="00d33659"/>
    <w:pPr/>
    <w:rPr>
      <w:sz w:val="20"/>
      <w:szCs w:val="20"/>
    </w:rPr>
  </w:style>
  <w:style w:type="paragraph" w:styleId="Default" w:customStyle="1">
    <w:name w:val="Default"/>
    <w:qFormat/>
    <w:rsid w:val="00d33659"/>
    <w:pPr>
      <w:widowControl/>
      <w:suppressAutoHyphens w:val="true"/>
      <w:bidi w:val="0"/>
      <w:spacing w:lineRule="auto" w:line="240" w:before="0" w:after="0"/>
      <w:jc w:val="left"/>
    </w:pPr>
    <w:rPr>
      <w:rFonts w:ascii="Times New Roman" w:hAnsi="Times New Roman" w:eastAsia="Times New Roman" w:cs="Times New Roman"/>
      <w:color w:val="000000"/>
      <w:kern w:val="0"/>
      <w:sz w:val="24"/>
      <w:szCs w:val="24"/>
      <w:lang w:eastAsia="zh-CN" w:val="pl-PL" w:bidi="ar-SA"/>
    </w:rPr>
  </w:style>
  <w:style w:type="paragraph" w:styleId="NormalnyArial" w:customStyle="1">
    <w:name w:val="Normalny + Arial"/>
    <w:basedOn w:val="Default"/>
    <w:qFormat/>
    <w:rsid w:val="00d33659"/>
    <w:pPr>
      <w:tabs>
        <w:tab w:val="clear" w:pos="708"/>
        <w:tab w:val="left" w:pos="0" w:leader="none"/>
      </w:tabs>
      <w:ind w:hanging="360" w:left="360"/>
      <w:jc w:val="both"/>
    </w:pPr>
    <w:rPr>
      <w:rFonts w:ascii="Arial" w:hAnsi="Arial" w:cs="Arial"/>
      <w:color w:val="auto"/>
      <w:spacing w:val="-1"/>
      <w:sz w:val="20"/>
      <w:szCs w:val="20"/>
    </w:rPr>
  </w:style>
  <w:style w:type="paragraph" w:styleId="ListParagraph">
    <w:name w:val="List Paragraph"/>
    <w:basedOn w:val="Normal"/>
    <w:link w:val="AkapitzlistZnak"/>
    <w:uiPriority w:val="99"/>
    <w:qFormat/>
    <w:rsid w:val="00d33659"/>
    <w:pPr>
      <w:suppressAutoHyphens w:val="false"/>
      <w:spacing w:before="0" w:after="0"/>
      <w:ind w:left="720"/>
      <w:contextualSpacing/>
    </w:pPr>
    <w:rPr>
      <w:lang w:eastAsia="pl-PL"/>
    </w:rPr>
  </w:style>
  <w:style w:type="paragraph" w:styleId="NoSpacing">
    <w:name w:val="No Spacing"/>
    <w:uiPriority w:val="1"/>
    <w:qFormat/>
    <w:rsid w:val="00d33659"/>
    <w:pPr>
      <w:widowControl/>
      <w:bidi w:val="0"/>
      <w:spacing w:lineRule="auto" w:line="240" w:before="0" w:after="0"/>
      <w:jc w:val="both"/>
    </w:pPr>
    <w:rPr>
      <w:rFonts w:ascii="Times New Roman" w:hAnsi="Times New Roman" w:eastAsia="Times New Roman" w:cs="Times New Roman"/>
      <w:color w:val="auto"/>
      <w:kern w:val="0"/>
      <w:sz w:val="24"/>
      <w:szCs w:val="24"/>
      <w:lang w:eastAsia="pl-PL" w:val="pl-PL" w:bidi="ar-SA"/>
    </w:rPr>
  </w:style>
  <w:style w:type="paragraph" w:styleId="ZnakZnak16ZnakZnakZnakZnak" w:customStyle="1">
    <w:name w:val="Znak Znak16 Znak Znak Znak Znak"/>
    <w:basedOn w:val="Normal"/>
    <w:uiPriority w:val="99"/>
    <w:qFormat/>
    <w:rsid w:val="00d33659"/>
    <w:pPr>
      <w:suppressAutoHyphens w:val="false"/>
    </w:pPr>
    <w:rPr>
      <w:lang w:eastAsia="pl-PL"/>
    </w:rPr>
  </w:style>
  <w:style w:type="paragraph" w:styleId="Teksttreci1" w:customStyle="1">
    <w:name w:val="Tekst treści1"/>
    <w:basedOn w:val="Normal"/>
    <w:qFormat/>
    <w:rsid w:val="00d33659"/>
    <w:pPr>
      <w:shd w:val="clear" w:color="auto" w:fill="FFFFFF"/>
      <w:spacing w:lineRule="exact" w:line="288" w:before="300" w:after="300"/>
      <w:jc w:val="both"/>
    </w:pPr>
    <w:rPr>
      <w:kern w:val="2"/>
      <w:lang w:eastAsia="en-US"/>
    </w:rPr>
  </w:style>
  <w:style w:type="paragraph" w:styleId="Teksttreci21" w:customStyle="1">
    <w:name w:val="Tekst treści (2)1"/>
    <w:basedOn w:val="Normal"/>
    <w:qFormat/>
    <w:rsid w:val="00d33659"/>
    <w:pPr>
      <w:shd w:val="clear" w:color="auto" w:fill="FFFFFF"/>
      <w:spacing w:lineRule="exact" w:line="278" w:before="0" w:after="240"/>
    </w:pPr>
    <w:rPr>
      <w:kern w:val="2"/>
      <w:sz w:val="20"/>
      <w:szCs w:val="20"/>
      <w:lang w:eastAsia="en-US"/>
    </w:rPr>
  </w:style>
  <w:style w:type="paragraph" w:styleId="Standard" w:customStyle="1">
    <w:name w:val="Standard"/>
    <w:uiPriority w:val="99"/>
    <w:qFormat/>
    <w:rsid w:val="00ba5b7a"/>
    <w:pPr>
      <w:widowControl w:val="false"/>
      <w:suppressAutoHyphens w:val="true"/>
      <w:bidi w:val="0"/>
      <w:spacing w:lineRule="auto" w:line="240" w:before="0" w:after="0"/>
      <w:jc w:val="left"/>
    </w:pPr>
    <w:rPr>
      <w:rFonts w:ascii="Calibri" w:hAnsi="Calibri" w:eastAsia="Times New Roman" w:cs="Calibri" w:asciiTheme="minorHAnsi" w:hAnsiTheme="minorHAnsi"/>
      <w:color w:val="auto"/>
      <w:kern w:val="2"/>
      <w:sz w:val="24"/>
      <w:szCs w:val="24"/>
      <w:lang w:eastAsia="zh-CN" w:val="pl-PL" w:bidi="ar-SA"/>
    </w:rPr>
  </w:style>
  <w:style w:type="numbering" w:styleId="Bezlisty" w:default="1">
    <w:name w:val="Bez listy"/>
    <w:uiPriority w:val="99"/>
    <w:semiHidden/>
    <w:unhideWhenUsed/>
    <w:qFormat/>
  </w:style>
  <w:style w:type="numbering" w:styleId="WW8Num12" w:customStyle="1">
    <w:name w:val="WW8Num12"/>
    <w:qFormat/>
    <w:rsid w:val="00d33659"/>
  </w:style>
  <w:style w:type="table" w:default="1" w:styleId="Standardowy">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mailto:faktura_wroclaw@wody.gov.pl" TargetMode="External"/><Relationship Id="rId5" Type="http://schemas.openxmlformats.org/officeDocument/2006/relationships/hyperlink" Target="mailto:urzad@wartabol.pl" TargetMode="Externa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Motyw pakietu Office">
  <a:themeElements>
    <a:clrScheme name="Pakiet 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6DD4D1-2B93-426A-A003-14EF98C38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Application>LibreOffice/25.2.6.2$Windows_X86_64 LibreOffice_project/729c5bfe710f5eb71ed3bbde9e06a6065e9c6c5d</Application>
  <AppVersion>15.0000</AppVersion>
  <Pages>12</Pages>
  <Words>4147</Words>
  <Characters>26603</Characters>
  <CharactersWithSpaces>30905</CharactersWithSpaces>
  <Paragraphs>234</Paragraphs>
  <Company>UM Jelenia Góra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2025-10-09T09:40:00Z</dcterms:created>
  <dc:creator>mjakubow</dc:creator>
  <dc:description/>
  <dc:language>pl-PL</dc:language>
  <cp:lastModifiedBy/>
  <cp:lastPrinted>2023-06-30T05:51:00Z</cp:lastPrinted>
  <dcterms:modified xsi:type="dcterms:W3CDTF">2025-10-31T09:25:59Z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