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0B" w:rsidRPr="00A86862" w:rsidRDefault="009A6A0B" w:rsidP="009A6A0B">
      <w:pPr>
        <w:autoSpaceDE w:val="0"/>
        <w:jc w:val="right"/>
        <w:rPr>
          <w:rFonts w:ascii="Calibri" w:hAnsi="Calibri" w:cs="Calibri"/>
          <w:sz w:val="22"/>
          <w:szCs w:val="22"/>
        </w:rPr>
      </w:pPr>
      <w:r w:rsidRPr="00A86862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193675</wp:posOffset>
            </wp:positionH>
            <wp:positionV relativeFrom="paragraph">
              <wp:posOffset>-463550</wp:posOffset>
            </wp:positionV>
            <wp:extent cx="5573395" cy="1089025"/>
            <wp:effectExtent l="0" t="0" r="8255" b="0"/>
            <wp:wrapSquare wrapText="larges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27" r="-5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1089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A0B" w:rsidRPr="00A86862" w:rsidRDefault="009A6A0B" w:rsidP="009A6A0B">
      <w:pPr>
        <w:autoSpaceDE w:val="0"/>
        <w:rPr>
          <w:rFonts w:ascii="Calibri" w:hAnsi="Calibri" w:cs="Calibri"/>
          <w:sz w:val="22"/>
          <w:szCs w:val="22"/>
        </w:rPr>
      </w:pPr>
    </w:p>
    <w:p w:rsidR="009A6A0B" w:rsidRPr="00A86862" w:rsidRDefault="009A6A0B" w:rsidP="009A6A0B">
      <w:pPr>
        <w:autoSpaceDE w:val="0"/>
        <w:rPr>
          <w:rFonts w:ascii="Calibri" w:eastAsia="Arial" w:hAnsi="Calibri" w:cs="Calibri"/>
          <w:sz w:val="22"/>
          <w:szCs w:val="22"/>
        </w:rPr>
      </w:pPr>
    </w:p>
    <w:p w:rsidR="009A6A0B" w:rsidRPr="00A86862" w:rsidRDefault="009A6A0B" w:rsidP="009A6A0B">
      <w:pPr>
        <w:autoSpaceDE w:val="0"/>
        <w:rPr>
          <w:rFonts w:ascii="Calibri" w:eastAsia="Arial" w:hAnsi="Calibri" w:cs="Calibri"/>
          <w:sz w:val="22"/>
          <w:szCs w:val="22"/>
        </w:rPr>
      </w:pPr>
    </w:p>
    <w:p w:rsidR="009A6A0B" w:rsidRPr="00A86862" w:rsidRDefault="009A6A0B" w:rsidP="009A6A0B">
      <w:pPr>
        <w:autoSpaceDE w:val="0"/>
        <w:rPr>
          <w:rFonts w:ascii="Calibri" w:eastAsia="Arial" w:hAnsi="Calibri" w:cs="Calibri"/>
          <w:sz w:val="22"/>
          <w:szCs w:val="22"/>
        </w:rPr>
      </w:pPr>
    </w:p>
    <w:p w:rsidR="009A6A0B" w:rsidRPr="00A86862" w:rsidRDefault="009A6A0B" w:rsidP="009A6A0B">
      <w:pPr>
        <w:autoSpaceDE w:val="0"/>
        <w:jc w:val="right"/>
        <w:rPr>
          <w:rFonts w:ascii="Calibri" w:eastAsia="Arial" w:hAnsi="Calibri" w:cs="Calibri"/>
          <w:i/>
          <w:iCs/>
          <w:sz w:val="22"/>
          <w:szCs w:val="22"/>
        </w:rPr>
      </w:pPr>
    </w:p>
    <w:p w:rsidR="0093023E" w:rsidRPr="00A86862" w:rsidRDefault="0093023E" w:rsidP="009A6A0B">
      <w:pPr>
        <w:autoSpaceDE w:val="0"/>
        <w:rPr>
          <w:rFonts w:ascii="Calibri" w:hAnsi="Calibri" w:cs="Calibri"/>
          <w:sz w:val="22"/>
          <w:szCs w:val="22"/>
        </w:rPr>
      </w:pPr>
    </w:p>
    <w:p w:rsidR="003615AF" w:rsidRPr="00A86862" w:rsidRDefault="003615AF" w:rsidP="003615AF">
      <w:pPr>
        <w:autoSpaceDE w:val="0"/>
        <w:jc w:val="right"/>
        <w:rPr>
          <w:rFonts w:ascii="Calibri" w:hAnsi="Calibri" w:cs="Calibri"/>
          <w:sz w:val="22"/>
          <w:szCs w:val="22"/>
        </w:rPr>
      </w:pPr>
      <w:r w:rsidRPr="00A86862">
        <w:rPr>
          <w:rFonts w:ascii="Calibri" w:hAnsi="Calibri" w:cs="Calibri"/>
          <w:sz w:val="22"/>
          <w:szCs w:val="22"/>
        </w:rPr>
        <w:t xml:space="preserve">Świeradów – Zdrój </w:t>
      </w:r>
      <w:r w:rsidR="00D87B85">
        <w:rPr>
          <w:rFonts w:ascii="Calibri" w:hAnsi="Calibri" w:cs="Calibri"/>
          <w:sz w:val="22"/>
          <w:szCs w:val="22"/>
        </w:rPr>
        <w:t>12.07</w:t>
      </w:r>
      <w:r w:rsidR="006504CE" w:rsidRPr="00A86862">
        <w:rPr>
          <w:rFonts w:ascii="Calibri" w:hAnsi="Calibri" w:cs="Calibri"/>
          <w:sz w:val="22"/>
          <w:szCs w:val="22"/>
        </w:rPr>
        <w:t>.2018 r.</w:t>
      </w:r>
      <w:r w:rsidRPr="00A86862">
        <w:rPr>
          <w:rFonts w:ascii="Calibri" w:hAnsi="Calibri" w:cs="Calibri"/>
          <w:sz w:val="22"/>
          <w:szCs w:val="22"/>
        </w:rPr>
        <w:t xml:space="preserve"> </w:t>
      </w:r>
    </w:p>
    <w:p w:rsidR="003615AF" w:rsidRPr="00A86862" w:rsidRDefault="003615AF" w:rsidP="003615AF">
      <w:pPr>
        <w:autoSpaceDE w:val="0"/>
        <w:jc w:val="right"/>
        <w:rPr>
          <w:rFonts w:ascii="Calibri" w:hAnsi="Calibri" w:cs="Calibri"/>
          <w:sz w:val="22"/>
          <w:szCs w:val="22"/>
        </w:rPr>
      </w:pPr>
    </w:p>
    <w:p w:rsidR="003615AF" w:rsidRPr="00A86862" w:rsidRDefault="003615AF" w:rsidP="003615AF">
      <w:pPr>
        <w:autoSpaceDE w:val="0"/>
        <w:jc w:val="center"/>
        <w:rPr>
          <w:rFonts w:ascii="Calibri" w:hAnsi="Calibri" w:cs="Calibri"/>
          <w:b/>
          <w:sz w:val="22"/>
          <w:szCs w:val="22"/>
        </w:rPr>
      </w:pPr>
    </w:p>
    <w:p w:rsidR="00E64D74" w:rsidRPr="00A86862" w:rsidRDefault="00E64D74" w:rsidP="003615AF">
      <w:pPr>
        <w:autoSpaceDE w:val="0"/>
        <w:jc w:val="center"/>
        <w:rPr>
          <w:rFonts w:ascii="Calibri" w:hAnsi="Calibri" w:cs="Calibri"/>
          <w:b/>
          <w:sz w:val="22"/>
          <w:szCs w:val="22"/>
        </w:rPr>
      </w:pPr>
      <w:r w:rsidRPr="00A86862">
        <w:rPr>
          <w:rFonts w:ascii="Calibri" w:hAnsi="Calibri" w:cs="Calibri"/>
          <w:b/>
          <w:sz w:val="22"/>
          <w:szCs w:val="22"/>
        </w:rPr>
        <w:t>INFORMACJA Z OTWARCIA OFERT</w:t>
      </w:r>
    </w:p>
    <w:p w:rsidR="00E64D74" w:rsidRPr="00A86862" w:rsidRDefault="00E64D74" w:rsidP="009A6A0B">
      <w:pPr>
        <w:autoSpaceDE w:val="0"/>
        <w:rPr>
          <w:rFonts w:ascii="Calibri" w:hAnsi="Calibri" w:cs="Calibri"/>
          <w:sz w:val="22"/>
          <w:szCs w:val="22"/>
        </w:rPr>
      </w:pPr>
    </w:p>
    <w:p w:rsidR="00E64D74" w:rsidRPr="00A86862" w:rsidRDefault="00E64D74" w:rsidP="009A6A0B">
      <w:pPr>
        <w:autoSpaceDE w:val="0"/>
        <w:rPr>
          <w:rFonts w:ascii="Calibri" w:hAnsi="Calibri" w:cs="Calibri"/>
          <w:sz w:val="22"/>
          <w:szCs w:val="22"/>
        </w:rPr>
      </w:pPr>
    </w:p>
    <w:p w:rsidR="00E64D74" w:rsidRPr="00A86862" w:rsidRDefault="00E64D74" w:rsidP="009A6A0B">
      <w:pPr>
        <w:autoSpaceDE w:val="0"/>
        <w:rPr>
          <w:rFonts w:ascii="Calibri" w:hAnsi="Calibri" w:cs="Calibri"/>
          <w:sz w:val="22"/>
          <w:szCs w:val="22"/>
        </w:rPr>
      </w:pPr>
    </w:p>
    <w:p w:rsidR="00E64D74" w:rsidRPr="00A86862" w:rsidRDefault="00E64D74" w:rsidP="003615AF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A86862">
        <w:rPr>
          <w:rFonts w:ascii="Calibri" w:hAnsi="Calibri" w:cs="Calibri"/>
          <w:sz w:val="22"/>
          <w:szCs w:val="22"/>
        </w:rPr>
        <w:t xml:space="preserve">Zamawiający: </w:t>
      </w:r>
    </w:p>
    <w:p w:rsidR="00E64D74" w:rsidRPr="00A86862" w:rsidRDefault="00E64D74" w:rsidP="003615AF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A86862">
        <w:rPr>
          <w:rFonts w:ascii="Calibri" w:hAnsi="Calibri" w:cs="Calibri"/>
          <w:sz w:val="22"/>
          <w:szCs w:val="22"/>
        </w:rPr>
        <w:t xml:space="preserve">Gmina Miejska Świeradów-Zdrój </w:t>
      </w:r>
    </w:p>
    <w:p w:rsidR="00E64D74" w:rsidRPr="00A86862" w:rsidRDefault="00E64D74" w:rsidP="003615AF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A86862">
        <w:rPr>
          <w:rFonts w:ascii="Calibri" w:hAnsi="Calibri" w:cs="Calibri"/>
          <w:sz w:val="22"/>
          <w:szCs w:val="22"/>
        </w:rPr>
        <w:t xml:space="preserve">ul. 11 Listopada 35, </w:t>
      </w:r>
    </w:p>
    <w:p w:rsidR="00E64D74" w:rsidRPr="00A86862" w:rsidRDefault="00E64D74" w:rsidP="003615AF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A86862">
        <w:rPr>
          <w:rFonts w:ascii="Calibri" w:hAnsi="Calibri" w:cs="Calibri"/>
          <w:sz w:val="22"/>
          <w:szCs w:val="22"/>
        </w:rPr>
        <w:t xml:space="preserve">59-850 Świeradów-Zdrój </w:t>
      </w:r>
    </w:p>
    <w:p w:rsidR="00E64D74" w:rsidRPr="00A86862" w:rsidRDefault="00E64D74" w:rsidP="003615AF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A86862">
        <w:rPr>
          <w:rFonts w:ascii="Calibri" w:hAnsi="Calibri" w:cs="Calibri"/>
          <w:sz w:val="22"/>
          <w:szCs w:val="22"/>
        </w:rPr>
        <w:t xml:space="preserve">NIP 616-10-01-947 </w:t>
      </w:r>
    </w:p>
    <w:p w:rsidR="00E64D74" w:rsidRPr="00A86862" w:rsidRDefault="00E64D74" w:rsidP="003615AF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A86862">
        <w:rPr>
          <w:rFonts w:ascii="Calibri" w:hAnsi="Calibri" w:cs="Calibri"/>
          <w:sz w:val="22"/>
          <w:szCs w:val="22"/>
        </w:rPr>
        <w:t xml:space="preserve">REGON 230821397 </w:t>
      </w:r>
    </w:p>
    <w:p w:rsidR="00E64D74" w:rsidRPr="00A86862" w:rsidRDefault="00E64D74" w:rsidP="003615AF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:rsidR="005A5725" w:rsidRDefault="005A5725" w:rsidP="005A5725">
      <w:pPr>
        <w:tabs>
          <w:tab w:val="left" w:pos="810"/>
        </w:tabs>
        <w:autoSpaceDE w:val="0"/>
        <w:jc w:val="both"/>
        <w:rPr>
          <w:rFonts w:ascii="Calibri" w:hAnsi="Calibri" w:cs="Calibri"/>
        </w:rPr>
      </w:pPr>
      <w:bookmarkStart w:id="0" w:name="_Hlk510600877"/>
      <w:r w:rsidRPr="00814882">
        <w:rPr>
          <w:rFonts w:ascii="Calibri" w:hAnsi="Calibri" w:cs="Calibri"/>
        </w:rPr>
        <w:t>Zamówienie</w:t>
      </w:r>
      <w:r>
        <w:rPr>
          <w:rFonts w:ascii="Calibri" w:hAnsi="Calibri" w:cs="Calibri"/>
        </w:rPr>
        <w:t xml:space="preserve"> składające się z następujących części:</w:t>
      </w:r>
    </w:p>
    <w:p w:rsidR="005A5725" w:rsidRPr="000B2856" w:rsidRDefault="005A5725" w:rsidP="005A5725">
      <w:pPr>
        <w:numPr>
          <w:ilvl w:val="0"/>
          <w:numId w:val="4"/>
        </w:numPr>
        <w:autoSpaceDE w:val="0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  <w:r w:rsidRPr="000B2856">
        <w:rPr>
          <w:rStyle w:val="Pogrubienie"/>
          <w:rFonts w:ascii="Calibri" w:eastAsia="Arial" w:hAnsi="Calibri" w:cs="Calibri"/>
          <w:color w:val="000000"/>
          <w:sz w:val="22"/>
          <w:szCs w:val="20"/>
        </w:rPr>
        <w:t>Część 1. Gry planszowe dotycząca torfowisk wraz z projektem graficznym.</w:t>
      </w:r>
    </w:p>
    <w:p w:rsidR="005A5725" w:rsidRPr="000B2856" w:rsidRDefault="005A5725" w:rsidP="005A5725">
      <w:pPr>
        <w:numPr>
          <w:ilvl w:val="0"/>
          <w:numId w:val="4"/>
        </w:numPr>
        <w:autoSpaceDE w:val="0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  <w:r w:rsidRPr="000B2856">
        <w:rPr>
          <w:rStyle w:val="Pogrubienie"/>
          <w:rFonts w:ascii="Calibri" w:eastAsia="Arial" w:hAnsi="Calibri" w:cs="Calibri"/>
          <w:color w:val="000000"/>
          <w:sz w:val="22"/>
          <w:szCs w:val="20"/>
        </w:rPr>
        <w:t>Część 2. Karty tematyczne „ Ptaki gór i pogórza izerskiego” wraz z projektem graficznym</w:t>
      </w:r>
    </w:p>
    <w:p w:rsidR="005A5725" w:rsidRDefault="005A5725" w:rsidP="005A5725">
      <w:pPr>
        <w:numPr>
          <w:ilvl w:val="0"/>
          <w:numId w:val="4"/>
        </w:numPr>
        <w:autoSpaceDE w:val="0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  <w:r w:rsidRPr="000B2856">
        <w:rPr>
          <w:rStyle w:val="Pogrubienie"/>
          <w:rFonts w:ascii="Calibri" w:eastAsia="Arial" w:hAnsi="Calibri" w:cs="Calibri"/>
          <w:color w:val="000000"/>
          <w:sz w:val="22"/>
          <w:szCs w:val="20"/>
        </w:rPr>
        <w:t>Część 3 . Gry memory „Roślinność łąk Gór i Pogórza Izerskiego”</w:t>
      </w:r>
      <w:r w:rsidRPr="00440E7C">
        <w:rPr>
          <w:rStyle w:val="Pogrubienie"/>
          <w:rFonts w:ascii="Calibri" w:eastAsia="Arial" w:hAnsi="Calibri" w:cs="Calibri"/>
          <w:color w:val="000000"/>
          <w:sz w:val="22"/>
          <w:szCs w:val="20"/>
        </w:rPr>
        <w:t xml:space="preserve"> </w:t>
      </w:r>
      <w:r w:rsidRPr="006D122C">
        <w:rPr>
          <w:rStyle w:val="Pogrubienie"/>
          <w:rFonts w:ascii="Calibri" w:eastAsia="Arial" w:hAnsi="Calibri" w:cs="Calibri"/>
          <w:color w:val="000000"/>
          <w:sz w:val="22"/>
          <w:szCs w:val="20"/>
        </w:rPr>
        <w:t>wraz z projektem graficznym</w:t>
      </w:r>
    </w:p>
    <w:p w:rsidR="003615AF" w:rsidRPr="00A86862" w:rsidRDefault="001E3E7F" w:rsidP="001E3E7F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86862">
        <w:rPr>
          <w:rFonts w:ascii="Calibri" w:hAnsi="Calibri" w:cs="Calibri"/>
          <w:sz w:val="22"/>
          <w:szCs w:val="22"/>
        </w:rPr>
        <w:t xml:space="preserve">w ramach projektu pn.:  "Ochrona zasobów przyrodniczych poprzez doposażenie Centrum Edukacji Ekologicznej Natura 2000 „Izerska Łąka” w Świeradowie-Zdroju” </w:t>
      </w:r>
      <w:r w:rsidR="003615AF" w:rsidRPr="00A86862">
        <w:rPr>
          <w:rFonts w:ascii="Calibri" w:hAnsi="Calibri" w:cs="Calibri"/>
          <w:sz w:val="22"/>
          <w:szCs w:val="22"/>
        </w:rPr>
        <w:t>współfinansowanego ze środków Unii Europejskiej, w ramach Osi priorytetowej nr 4 „Środowisko i zasoby”, Działanie 4.4 „Ochrona i udostępnianie zasobów przyrodniczych”, Poddziałanie nr 4.4.1 „Ochrona i udostępnianie zasobów przyrodniczych – konkursy horyzontalne” Regionalnego Programu Operacyjnego Województwa Dolnośląskiego 2014-2020.</w:t>
      </w:r>
    </w:p>
    <w:bookmarkEnd w:id="0"/>
    <w:p w:rsidR="003615AF" w:rsidRPr="00A86862" w:rsidRDefault="003615AF" w:rsidP="003615AF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:rsidR="00E64D74" w:rsidRPr="00A86862" w:rsidRDefault="00E64D74" w:rsidP="003615AF">
      <w:pPr>
        <w:autoSpaceDE w:val="0"/>
        <w:spacing w:line="276" w:lineRule="auto"/>
        <w:rPr>
          <w:rFonts w:ascii="Calibri" w:hAnsi="Calibri" w:cs="Calibri"/>
          <w:b/>
          <w:sz w:val="22"/>
          <w:szCs w:val="22"/>
        </w:rPr>
      </w:pPr>
      <w:r w:rsidRPr="00A86862">
        <w:rPr>
          <w:rFonts w:ascii="Calibri" w:hAnsi="Calibri" w:cs="Calibri"/>
          <w:b/>
          <w:sz w:val="22"/>
          <w:szCs w:val="22"/>
        </w:rPr>
        <w:t xml:space="preserve">Gmina Miejska Świeradów-Zdrój zawiadamia, że </w:t>
      </w:r>
      <w:r w:rsidR="00A86862">
        <w:rPr>
          <w:rFonts w:ascii="Calibri" w:hAnsi="Calibri" w:cs="Calibri"/>
          <w:b/>
          <w:sz w:val="22"/>
          <w:szCs w:val="22"/>
        </w:rPr>
        <w:t>do dnia</w:t>
      </w:r>
      <w:r w:rsidRPr="00A86862">
        <w:rPr>
          <w:rFonts w:ascii="Calibri" w:hAnsi="Calibri" w:cs="Calibri"/>
          <w:b/>
          <w:sz w:val="22"/>
          <w:szCs w:val="22"/>
        </w:rPr>
        <w:t xml:space="preserve"> </w:t>
      </w:r>
      <w:r w:rsidR="00D87B85">
        <w:rPr>
          <w:rFonts w:ascii="Calibri" w:hAnsi="Calibri" w:cs="Calibri"/>
          <w:b/>
          <w:sz w:val="22"/>
          <w:szCs w:val="22"/>
        </w:rPr>
        <w:t>11.07</w:t>
      </w:r>
      <w:r w:rsidR="00265C18" w:rsidRPr="00A86862">
        <w:rPr>
          <w:rFonts w:ascii="Calibri" w:hAnsi="Calibri" w:cs="Calibri"/>
          <w:b/>
          <w:sz w:val="22"/>
          <w:szCs w:val="22"/>
        </w:rPr>
        <w:t>.2018</w:t>
      </w:r>
      <w:r w:rsidR="00D87B85">
        <w:rPr>
          <w:rFonts w:ascii="Calibri" w:hAnsi="Calibri" w:cs="Calibri"/>
          <w:b/>
          <w:sz w:val="22"/>
          <w:szCs w:val="22"/>
        </w:rPr>
        <w:t xml:space="preserve"> r.</w:t>
      </w:r>
      <w:r w:rsidRPr="00A86862">
        <w:rPr>
          <w:rFonts w:ascii="Calibri" w:hAnsi="Calibri" w:cs="Calibri"/>
          <w:b/>
          <w:sz w:val="22"/>
          <w:szCs w:val="22"/>
        </w:rPr>
        <w:t xml:space="preserve"> do godziny </w:t>
      </w:r>
      <w:r w:rsidR="00265C18" w:rsidRPr="00A86862">
        <w:rPr>
          <w:rFonts w:ascii="Calibri" w:hAnsi="Calibri" w:cs="Calibri"/>
          <w:b/>
          <w:sz w:val="22"/>
          <w:szCs w:val="22"/>
        </w:rPr>
        <w:t>14</w:t>
      </w:r>
      <w:r w:rsidRPr="00A86862">
        <w:rPr>
          <w:rFonts w:ascii="Calibri" w:hAnsi="Calibri" w:cs="Calibri"/>
          <w:b/>
          <w:sz w:val="22"/>
          <w:szCs w:val="22"/>
        </w:rPr>
        <w:t>:00 wpłynęł</w:t>
      </w:r>
      <w:r w:rsidR="00D87B85">
        <w:rPr>
          <w:rFonts w:ascii="Calibri" w:hAnsi="Calibri" w:cs="Calibri"/>
          <w:b/>
          <w:sz w:val="22"/>
          <w:szCs w:val="22"/>
        </w:rPr>
        <w:t>a</w:t>
      </w:r>
      <w:r w:rsidRPr="00A86862">
        <w:rPr>
          <w:rFonts w:ascii="Calibri" w:hAnsi="Calibri" w:cs="Calibri"/>
          <w:b/>
          <w:sz w:val="22"/>
          <w:szCs w:val="22"/>
        </w:rPr>
        <w:t xml:space="preserve"> </w:t>
      </w:r>
      <w:r w:rsidR="00D87B85">
        <w:rPr>
          <w:rFonts w:ascii="Calibri" w:hAnsi="Calibri" w:cs="Calibri"/>
          <w:b/>
          <w:sz w:val="22"/>
          <w:szCs w:val="22"/>
        </w:rPr>
        <w:t>1</w:t>
      </w:r>
      <w:r w:rsidRPr="00A86862">
        <w:rPr>
          <w:rFonts w:ascii="Calibri" w:hAnsi="Calibri" w:cs="Calibri"/>
          <w:b/>
          <w:sz w:val="22"/>
          <w:szCs w:val="22"/>
        </w:rPr>
        <w:t xml:space="preserve"> ofert</w:t>
      </w:r>
      <w:r w:rsidR="00D87B85">
        <w:rPr>
          <w:rFonts w:ascii="Calibri" w:hAnsi="Calibri" w:cs="Calibri"/>
          <w:b/>
          <w:sz w:val="22"/>
          <w:szCs w:val="22"/>
        </w:rPr>
        <w:t>a</w:t>
      </w:r>
      <w:r w:rsidRPr="00A86862">
        <w:rPr>
          <w:rFonts w:ascii="Calibri" w:hAnsi="Calibri" w:cs="Calibri"/>
          <w:b/>
          <w:sz w:val="22"/>
          <w:szCs w:val="22"/>
        </w:rPr>
        <w:t>:</w:t>
      </w:r>
    </w:p>
    <w:p w:rsidR="00D87B85" w:rsidRDefault="00E64D74" w:rsidP="00D87B85">
      <w:pPr>
        <w:pStyle w:val="ox-42d9cebea5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86862">
        <w:rPr>
          <w:rFonts w:ascii="Calibri" w:hAnsi="Calibri" w:cs="Calibri"/>
          <w:b/>
          <w:sz w:val="22"/>
          <w:szCs w:val="22"/>
        </w:rPr>
        <w:t>oferta nr 1</w:t>
      </w:r>
      <w:r w:rsidR="003615AF" w:rsidRPr="00A86862">
        <w:rPr>
          <w:rFonts w:ascii="Calibri" w:hAnsi="Calibri" w:cs="Calibri"/>
          <w:sz w:val="22"/>
          <w:szCs w:val="22"/>
        </w:rPr>
        <w:t xml:space="preserve"> </w:t>
      </w:r>
      <w:r w:rsidRPr="00A86862">
        <w:rPr>
          <w:rFonts w:ascii="Calibri" w:hAnsi="Calibri" w:cs="Calibri"/>
          <w:sz w:val="22"/>
          <w:szCs w:val="22"/>
        </w:rPr>
        <w:t xml:space="preserve">- złożona przez </w:t>
      </w:r>
      <w:r w:rsidRPr="00D87B85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="00D87B85" w:rsidRPr="00D87B85">
        <w:rPr>
          <w:rFonts w:ascii="Calibri" w:hAnsi="Calibri" w:cs="Calibri"/>
          <w:sz w:val="22"/>
          <w:szCs w:val="22"/>
        </w:rPr>
        <w:t>PortaArt</w:t>
      </w:r>
      <w:proofErr w:type="spellEnd"/>
      <w:r w:rsidR="00D87B85" w:rsidRPr="00D87B85">
        <w:rPr>
          <w:rFonts w:ascii="Calibri" w:hAnsi="Calibri" w:cs="Calibri"/>
          <w:sz w:val="22"/>
          <w:szCs w:val="22"/>
        </w:rPr>
        <w:t xml:space="preserve"> Jarosław Jóźwiak</w:t>
      </w:r>
      <w:r w:rsidR="00D87B85" w:rsidRPr="00D87B85">
        <w:rPr>
          <w:rFonts w:ascii="Calibri" w:hAnsi="Calibri" w:cs="Calibri"/>
          <w:sz w:val="22"/>
          <w:szCs w:val="22"/>
        </w:rPr>
        <w:t xml:space="preserve">, ul. </w:t>
      </w:r>
      <w:r w:rsidR="00D87B85" w:rsidRPr="00D87B85">
        <w:rPr>
          <w:rFonts w:ascii="Calibri" w:hAnsi="Calibri" w:cs="Calibri"/>
          <w:sz w:val="22"/>
          <w:szCs w:val="22"/>
        </w:rPr>
        <w:t>Bełchatowska 22</w:t>
      </w:r>
      <w:r w:rsidR="00D87B85" w:rsidRPr="00D87B85">
        <w:rPr>
          <w:rFonts w:ascii="Calibri" w:hAnsi="Calibri" w:cs="Calibri"/>
          <w:sz w:val="22"/>
          <w:szCs w:val="22"/>
        </w:rPr>
        <w:t xml:space="preserve"> </w:t>
      </w:r>
      <w:r w:rsidR="00D87B85" w:rsidRPr="00D87B85">
        <w:rPr>
          <w:rFonts w:ascii="Calibri" w:hAnsi="Calibri" w:cs="Calibri"/>
          <w:sz w:val="22"/>
          <w:szCs w:val="22"/>
        </w:rPr>
        <w:t>60-161 Poznań</w:t>
      </w:r>
      <w:r w:rsidR="00D87B85" w:rsidRPr="00D87B85">
        <w:rPr>
          <w:rFonts w:ascii="Calibri" w:hAnsi="Calibri" w:cs="Calibri"/>
          <w:sz w:val="22"/>
          <w:szCs w:val="22"/>
        </w:rPr>
        <w:t xml:space="preserve">, </w:t>
      </w:r>
      <w:r w:rsidR="00D87B85" w:rsidRPr="00D87B85">
        <w:rPr>
          <w:rFonts w:ascii="Calibri" w:hAnsi="Calibri" w:cs="Calibri"/>
          <w:sz w:val="22"/>
          <w:szCs w:val="22"/>
        </w:rPr>
        <w:t>NIP: 777-132-39-92</w:t>
      </w:r>
      <w:r w:rsidR="00040934">
        <w:rPr>
          <w:rFonts w:ascii="Calibri" w:hAnsi="Calibri" w:cs="Calibri"/>
          <w:sz w:val="22"/>
          <w:szCs w:val="22"/>
        </w:rPr>
        <w:t xml:space="preserve"> </w:t>
      </w:r>
      <w:r w:rsidR="00D87B85" w:rsidRPr="00D87B85">
        <w:rPr>
          <w:rFonts w:ascii="Calibri" w:hAnsi="Calibri" w:cs="Calibri"/>
          <w:sz w:val="22"/>
          <w:szCs w:val="22"/>
        </w:rPr>
        <w:t xml:space="preserve">na kwoty: </w:t>
      </w:r>
    </w:p>
    <w:p w:rsidR="00040934" w:rsidRPr="00D87B85" w:rsidRDefault="00040934" w:rsidP="00D87B85">
      <w:pPr>
        <w:pStyle w:val="ox-42d9cebea5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W w:w="453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34"/>
        <w:gridCol w:w="1842"/>
      </w:tblGrid>
      <w:tr w:rsidR="00D87B85" w:rsidRPr="00D87B85" w:rsidTr="00732B12">
        <w:trPr>
          <w:trHeight w:val="8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B85" w:rsidRPr="00D87B85" w:rsidRDefault="00D87B85" w:rsidP="00732B1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D87B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część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B85" w:rsidRPr="00D87B85" w:rsidRDefault="00D87B85" w:rsidP="00732B1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D87B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Cena ofertowa netto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B85" w:rsidRPr="00D87B85" w:rsidRDefault="00D87B85" w:rsidP="00732B1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D87B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Cena ofertowa brutto</w:t>
            </w:r>
          </w:p>
        </w:tc>
      </w:tr>
      <w:tr w:rsidR="00D87B85" w:rsidRPr="00D87B85" w:rsidTr="00D87B8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B85" w:rsidRPr="00D87B85" w:rsidRDefault="005A5725" w:rsidP="00732B1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85" w:rsidRPr="00D87B85" w:rsidRDefault="00D87B85" w:rsidP="00732B1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D87B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31995,00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85" w:rsidRPr="00D87B85" w:rsidRDefault="00D87B85" w:rsidP="00732B1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D87B85">
              <w:rPr>
                <w:rFonts w:ascii="Calibri" w:hAnsi="Calibri" w:cs="Calibri"/>
                <w:sz w:val="22"/>
                <w:szCs w:val="22"/>
                <w:lang/>
              </w:rPr>
              <w:t>39 353,85</w:t>
            </w:r>
          </w:p>
        </w:tc>
      </w:tr>
      <w:tr w:rsidR="00D87B85" w:rsidRPr="00D87B85" w:rsidTr="00D87B8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B85" w:rsidRPr="00D87B85" w:rsidRDefault="005A5725" w:rsidP="00732B1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85" w:rsidRPr="00D87B85" w:rsidRDefault="00D87B85" w:rsidP="00732B1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D87B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6100,00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85" w:rsidRPr="00D87B85" w:rsidRDefault="00D87B85" w:rsidP="00732B1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D87B85">
              <w:rPr>
                <w:rFonts w:ascii="Calibri" w:hAnsi="Calibri" w:cs="Calibri"/>
                <w:sz w:val="22"/>
                <w:szCs w:val="22"/>
                <w:lang/>
              </w:rPr>
              <w:t>7 503,00</w:t>
            </w:r>
          </w:p>
        </w:tc>
      </w:tr>
      <w:tr w:rsidR="00D87B85" w:rsidRPr="00D87B85" w:rsidTr="00D87B8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B85" w:rsidRPr="00D87B85" w:rsidRDefault="005A5725" w:rsidP="00732B1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85" w:rsidRPr="00D87B85" w:rsidRDefault="00D87B85" w:rsidP="00732B1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D87B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5080,00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85" w:rsidRPr="00D87B85" w:rsidRDefault="00D87B85" w:rsidP="00732B1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D87B85">
              <w:rPr>
                <w:rFonts w:ascii="Calibri" w:hAnsi="Calibri" w:cs="Calibri"/>
                <w:sz w:val="22"/>
                <w:szCs w:val="22"/>
                <w:lang/>
              </w:rPr>
              <w:t>6 248,40</w:t>
            </w:r>
          </w:p>
        </w:tc>
      </w:tr>
    </w:tbl>
    <w:p w:rsidR="00D87B85" w:rsidRDefault="00D87B85" w:rsidP="003615AF">
      <w:pPr>
        <w:autoSpaceDE w:val="0"/>
        <w:spacing w:line="276" w:lineRule="auto"/>
        <w:rPr>
          <w:rFonts w:ascii="Calibri" w:hAnsi="Calibri" w:cs="Calibri"/>
          <w:color w:val="000000"/>
          <w:spacing w:val="15"/>
          <w:sz w:val="22"/>
          <w:szCs w:val="22"/>
          <w:shd w:val="clear" w:color="auto" w:fill="FFFFFF"/>
        </w:rPr>
      </w:pPr>
    </w:p>
    <w:p w:rsidR="00D87B85" w:rsidRPr="00D87B85" w:rsidRDefault="00D87B85" w:rsidP="00D87B85">
      <w:pPr>
        <w:autoSpaceDE w:val="0"/>
        <w:spacing w:line="276" w:lineRule="auto"/>
        <w:rPr>
          <w:rFonts w:ascii="Calibri" w:hAnsi="Calibri" w:cs="Calibri"/>
          <w:color w:val="000000"/>
          <w:spacing w:val="15"/>
          <w:sz w:val="22"/>
          <w:szCs w:val="22"/>
          <w:shd w:val="clear" w:color="auto" w:fill="FFFFFF"/>
        </w:rPr>
      </w:pPr>
      <w:r w:rsidRPr="00D87B85">
        <w:rPr>
          <w:rFonts w:ascii="Calibri" w:hAnsi="Calibri" w:cs="Calibri"/>
          <w:sz w:val="22"/>
          <w:szCs w:val="22"/>
          <w:lang/>
        </w:rPr>
        <w:t xml:space="preserve">Łącznie: </w:t>
      </w:r>
      <w:r w:rsidRPr="00D87B85">
        <w:rPr>
          <w:rFonts w:ascii="Calibri" w:hAnsi="Calibri" w:cs="Calibri"/>
          <w:sz w:val="22"/>
          <w:szCs w:val="22"/>
          <w:lang/>
        </w:rPr>
        <w:t xml:space="preserve">43175,00 zł netto, </w:t>
      </w:r>
      <w:r w:rsidRPr="00D87B85">
        <w:rPr>
          <w:rFonts w:ascii="Calibri" w:hAnsi="Calibri" w:cs="Calibri"/>
          <w:sz w:val="22"/>
          <w:szCs w:val="22"/>
          <w:lang/>
        </w:rPr>
        <w:t>53 105,25 zł</w:t>
      </w:r>
      <w:bookmarkStart w:id="1" w:name="_GoBack"/>
      <w:bookmarkEnd w:id="1"/>
      <w:r w:rsidRPr="00D87B85">
        <w:rPr>
          <w:rFonts w:ascii="Calibri" w:hAnsi="Calibri" w:cs="Calibri"/>
          <w:sz w:val="22"/>
          <w:szCs w:val="22"/>
          <w:lang/>
        </w:rPr>
        <w:t xml:space="preserve"> brutto</w:t>
      </w:r>
    </w:p>
    <w:p w:rsidR="00D87B85" w:rsidRPr="00D87B85" w:rsidRDefault="00D87B85" w:rsidP="003615AF">
      <w:pPr>
        <w:autoSpaceDE w:val="0"/>
        <w:spacing w:line="276" w:lineRule="auto"/>
        <w:rPr>
          <w:rFonts w:ascii="Calibri" w:hAnsi="Calibri" w:cs="Calibri"/>
          <w:color w:val="000000"/>
          <w:spacing w:val="15"/>
          <w:sz w:val="22"/>
          <w:szCs w:val="22"/>
          <w:shd w:val="clear" w:color="auto" w:fill="FFFFFF"/>
        </w:rPr>
      </w:pPr>
    </w:p>
    <w:sectPr w:rsidR="00D87B85" w:rsidRPr="00D87B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431473"/>
    <w:multiLevelType w:val="hybridMultilevel"/>
    <w:tmpl w:val="5FA8281C"/>
    <w:lvl w:ilvl="0" w:tplc="3B429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318A4"/>
    <w:multiLevelType w:val="hybridMultilevel"/>
    <w:tmpl w:val="19005B28"/>
    <w:lvl w:ilvl="0" w:tplc="3D567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436A2"/>
    <w:multiLevelType w:val="hybridMultilevel"/>
    <w:tmpl w:val="79CCF548"/>
    <w:lvl w:ilvl="0" w:tplc="3D567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0B"/>
    <w:rsid w:val="00040934"/>
    <w:rsid w:val="000F6EE2"/>
    <w:rsid w:val="00113299"/>
    <w:rsid w:val="001E3E7F"/>
    <w:rsid w:val="002119AE"/>
    <w:rsid w:val="002477B8"/>
    <w:rsid w:val="00265C18"/>
    <w:rsid w:val="003615AF"/>
    <w:rsid w:val="00492285"/>
    <w:rsid w:val="005A5725"/>
    <w:rsid w:val="006504CE"/>
    <w:rsid w:val="006E48F1"/>
    <w:rsid w:val="006E66E1"/>
    <w:rsid w:val="00764154"/>
    <w:rsid w:val="0077652C"/>
    <w:rsid w:val="00814882"/>
    <w:rsid w:val="00850F9E"/>
    <w:rsid w:val="00867803"/>
    <w:rsid w:val="0093023E"/>
    <w:rsid w:val="009A6A0B"/>
    <w:rsid w:val="00A86862"/>
    <w:rsid w:val="00BF1081"/>
    <w:rsid w:val="00D101B5"/>
    <w:rsid w:val="00D87B85"/>
    <w:rsid w:val="00DD52E2"/>
    <w:rsid w:val="00E3256D"/>
    <w:rsid w:val="00E6432F"/>
    <w:rsid w:val="00E6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5681"/>
  <w15:chartTrackingRefBased/>
  <w15:docId w15:val="{D17C0CF2-2DE9-4709-94A7-481E1A08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6A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A6A0B"/>
    <w:pPr>
      <w:keepNext/>
      <w:numPr>
        <w:ilvl w:val="3"/>
        <w:numId w:val="1"/>
      </w:numPr>
      <w:spacing w:line="360" w:lineRule="auto"/>
      <w:ind w:left="567"/>
      <w:jc w:val="right"/>
      <w:outlineLvl w:val="3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A6A0B"/>
    <w:rPr>
      <w:rFonts w:ascii="Times New Roman" w:eastAsia="Lucida Sans Unicode" w:hAnsi="Times New Roman" w:cs="Times New Roman"/>
      <w:i/>
      <w:kern w:val="1"/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9A6A0B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9A6A0B"/>
    <w:rPr>
      <w:rFonts w:ascii="Arial" w:eastAsia="Lucida Sans Unicode" w:hAnsi="Arial" w:cs="Tahoma"/>
      <w:kern w:val="1"/>
      <w:sz w:val="28"/>
      <w:szCs w:val="28"/>
    </w:rPr>
  </w:style>
  <w:style w:type="table" w:styleId="Siatkatabeli">
    <w:name w:val="Table Grid"/>
    <w:basedOn w:val="Standardowy"/>
    <w:rsid w:val="009A6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6A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6A0B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Pogrubienie">
    <w:name w:val="Strong"/>
    <w:basedOn w:val="Domylnaczcionkaakapitu"/>
    <w:qFormat/>
    <w:rsid w:val="00E6432F"/>
    <w:rPr>
      <w:rFonts w:ascii="Tahoma" w:hAnsi="Tahoma" w:cs="Tahoma"/>
      <w:b/>
      <w:bCs/>
      <w:sz w:val="17"/>
      <w:szCs w:val="17"/>
    </w:rPr>
  </w:style>
  <w:style w:type="paragraph" w:styleId="Akapitzlist">
    <w:name w:val="List Paragraph"/>
    <w:basedOn w:val="Normalny"/>
    <w:uiPriority w:val="34"/>
    <w:qFormat/>
    <w:rsid w:val="00492285"/>
    <w:pPr>
      <w:ind w:left="720"/>
      <w:contextualSpacing/>
    </w:pPr>
  </w:style>
  <w:style w:type="paragraph" w:customStyle="1" w:styleId="ox-42d9cebea5-msonormal">
    <w:name w:val="ox-42d9cebea5-msonormal"/>
    <w:basedOn w:val="Normalny"/>
    <w:rsid w:val="00D87B8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Szust</dc:creator>
  <cp:keywords/>
  <dc:description/>
  <cp:lastModifiedBy>Katarzyna Szust</cp:lastModifiedBy>
  <cp:revision>9</cp:revision>
  <dcterms:created xsi:type="dcterms:W3CDTF">2018-05-30T05:59:00Z</dcterms:created>
  <dcterms:modified xsi:type="dcterms:W3CDTF">2018-07-13T08:05:00Z</dcterms:modified>
</cp:coreProperties>
</file>